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69888"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2AC669BB"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18D2F9FC" w14:textId="2B0193EE"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B03924" w:rsidRPr="00B03924">
        <w:rPr>
          <w:rFonts w:asciiTheme="minorHAnsi" w:hAnsiTheme="minorHAnsi" w:cstheme="minorHAnsi"/>
          <w:sz w:val="22"/>
          <w:szCs w:val="22"/>
        </w:rPr>
        <w:t>Rekonštrukcia nevyužívaného objektu školskej budovy v obci Rumince pre spolkovú činnosť</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70CD0439"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0427EA15"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0A4BE65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1CD09916"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098D8FAD" w14:textId="77777777" w:rsidR="00FB7799" w:rsidRPr="00DA7783" w:rsidRDefault="00FB7799" w:rsidP="00FB7799">
      <w:pPr>
        <w:pStyle w:val="Standard"/>
        <w:rPr>
          <w:rFonts w:ascii="Calibri" w:hAnsi="Calibri" w:cs="Calibri"/>
          <w:b/>
          <w:sz w:val="22"/>
          <w:szCs w:val="22"/>
        </w:rPr>
      </w:pPr>
    </w:p>
    <w:p w14:paraId="16CD998C" w14:textId="2B8822EE" w:rsidR="007E7E39" w:rsidRDefault="007E7E39" w:rsidP="007E7E39">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943F1B" w:rsidRPr="00943F1B">
        <w:rPr>
          <w:rFonts w:ascii="Calibri" w:hAnsi="Calibri" w:cs="Calibri"/>
          <w:b/>
          <w:sz w:val="22"/>
          <w:szCs w:val="22"/>
        </w:rPr>
        <w:t xml:space="preserve">Obec </w:t>
      </w:r>
      <w:r w:rsidR="00B03924" w:rsidRPr="00B03924">
        <w:rPr>
          <w:rFonts w:ascii="Calibri" w:hAnsi="Calibri" w:cs="Calibri"/>
          <w:b/>
          <w:sz w:val="22"/>
          <w:szCs w:val="22"/>
        </w:rPr>
        <w:t>Rumince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68883E17" w14:textId="71358882" w:rsidR="007E7E39" w:rsidRDefault="007E7E39" w:rsidP="00B03924">
      <w:pPr>
        <w:pStyle w:val="Standard"/>
        <w:ind w:left="720"/>
        <w:rPr>
          <w:rFonts w:asciiTheme="minorHAnsi" w:hAnsiTheme="minorHAnsi" w:cs="Calibri"/>
          <w:sz w:val="22"/>
          <w:szCs w:val="22"/>
        </w:rPr>
      </w:pPr>
      <w:r>
        <w:rPr>
          <w:rFonts w:asciiTheme="minorHAnsi" w:hAnsiTheme="minorHAnsi" w:cs="Calibri"/>
          <w:sz w:val="22"/>
          <w:szCs w:val="22"/>
        </w:rPr>
        <w:t>Sídlo organizácie:</w:t>
      </w:r>
      <w:r>
        <w:rPr>
          <w:rFonts w:asciiTheme="minorHAnsi" w:hAnsiTheme="minorHAnsi" w:cs="Calibri"/>
          <w:sz w:val="22"/>
          <w:szCs w:val="22"/>
        </w:rPr>
        <w:tab/>
      </w:r>
      <w:r w:rsidR="00B03924" w:rsidRPr="00B03924">
        <w:rPr>
          <w:rFonts w:asciiTheme="minorHAnsi" w:hAnsiTheme="minorHAnsi" w:cs="Calibri"/>
          <w:sz w:val="22"/>
          <w:szCs w:val="22"/>
        </w:rPr>
        <w:t>Rumince 111</w:t>
      </w:r>
      <w:r w:rsidR="00B03924">
        <w:rPr>
          <w:rFonts w:asciiTheme="minorHAnsi" w:hAnsiTheme="minorHAnsi" w:cs="Calibri"/>
          <w:sz w:val="22"/>
          <w:szCs w:val="22"/>
        </w:rPr>
        <w:t xml:space="preserve">, </w:t>
      </w:r>
      <w:r w:rsidR="00B03924" w:rsidRPr="00B03924">
        <w:rPr>
          <w:rFonts w:asciiTheme="minorHAnsi" w:hAnsiTheme="minorHAnsi" w:cs="Calibri"/>
          <w:sz w:val="22"/>
          <w:szCs w:val="22"/>
        </w:rPr>
        <w:t>980 50 Včelince</w:t>
      </w:r>
    </w:p>
    <w:p w14:paraId="4DC2D4F7" w14:textId="021BB0FD"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Štatutárny orgán:</w:t>
      </w:r>
      <w:r>
        <w:rPr>
          <w:rFonts w:asciiTheme="minorHAnsi" w:hAnsiTheme="minorHAnsi" w:cs="Calibri"/>
          <w:sz w:val="22"/>
          <w:szCs w:val="22"/>
        </w:rPr>
        <w:tab/>
      </w:r>
      <w:bookmarkStart w:id="0" w:name="_Hlk51269493"/>
      <w:r w:rsidR="00B03924" w:rsidRPr="00B03924">
        <w:rPr>
          <w:rFonts w:asciiTheme="minorHAnsi" w:hAnsiTheme="minorHAnsi" w:cs="Calibri"/>
          <w:sz w:val="22"/>
          <w:szCs w:val="22"/>
        </w:rPr>
        <w:t xml:space="preserve">Jozef </w:t>
      </w:r>
      <w:proofErr w:type="spellStart"/>
      <w:r w:rsidR="00B03924" w:rsidRPr="00B03924">
        <w:rPr>
          <w:rFonts w:asciiTheme="minorHAnsi" w:hAnsiTheme="minorHAnsi" w:cs="Calibri"/>
          <w:sz w:val="22"/>
          <w:szCs w:val="22"/>
        </w:rPr>
        <w:t>Hibler</w:t>
      </w:r>
      <w:proofErr w:type="spellEnd"/>
      <w:r>
        <w:rPr>
          <w:rFonts w:asciiTheme="minorHAnsi" w:hAnsiTheme="minorHAnsi" w:cs="Calibri"/>
          <w:sz w:val="22"/>
          <w:szCs w:val="22"/>
        </w:rPr>
        <w:t>,</w:t>
      </w:r>
      <w:bookmarkEnd w:id="0"/>
      <w:r>
        <w:rPr>
          <w:rFonts w:asciiTheme="minorHAnsi" w:hAnsiTheme="minorHAnsi" w:cs="Calibri"/>
          <w:sz w:val="22"/>
          <w:szCs w:val="22"/>
        </w:rPr>
        <w:t xml:space="preserve"> starosta</w:t>
      </w:r>
    </w:p>
    <w:p w14:paraId="4670F50D" w14:textId="2F556580"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IČO:</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B03924" w:rsidRPr="00B03924">
        <w:rPr>
          <w:rFonts w:asciiTheme="minorHAnsi" w:hAnsiTheme="minorHAnsi" w:cs="Calibri"/>
          <w:sz w:val="22"/>
          <w:szCs w:val="22"/>
        </w:rPr>
        <w:t>00590746</w:t>
      </w:r>
    </w:p>
    <w:p w14:paraId="7675CE15" w14:textId="57533ECD"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DIČ:</w:t>
      </w:r>
      <w:r>
        <w:rPr>
          <w:rFonts w:asciiTheme="minorHAnsi" w:hAnsiTheme="minorHAnsi" w:cs="Calibri"/>
          <w:sz w:val="22"/>
          <w:szCs w:val="22"/>
        </w:rPr>
        <w:tab/>
      </w:r>
      <w:r>
        <w:rPr>
          <w:rFonts w:asciiTheme="minorHAnsi" w:hAnsiTheme="minorHAnsi" w:cs="Calibri"/>
          <w:sz w:val="22"/>
          <w:szCs w:val="22"/>
        </w:rPr>
        <w:tab/>
      </w:r>
      <w:r>
        <w:rPr>
          <w:rFonts w:asciiTheme="minorHAnsi" w:hAnsiTheme="minorHAnsi" w:cs="Calibri"/>
          <w:sz w:val="22"/>
          <w:szCs w:val="22"/>
        </w:rPr>
        <w:tab/>
      </w:r>
      <w:r w:rsidR="00B03924" w:rsidRPr="00B03924">
        <w:rPr>
          <w:rFonts w:asciiTheme="minorHAnsi" w:hAnsiTheme="minorHAnsi" w:cs="Calibri"/>
          <w:sz w:val="22"/>
          <w:szCs w:val="22"/>
        </w:rPr>
        <w:t>2021132685</w:t>
      </w:r>
    </w:p>
    <w:p w14:paraId="206FFE15" w14:textId="77777777" w:rsidR="007E7E39" w:rsidRDefault="007E7E39" w:rsidP="007E7E39">
      <w:pPr>
        <w:pStyle w:val="Standard"/>
        <w:ind w:left="720"/>
        <w:rPr>
          <w:rFonts w:asciiTheme="minorHAnsi" w:hAnsiTheme="minorHAnsi" w:cs="Calibri"/>
          <w:sz w:val="22"/>
          <w:szCs w:val="22"/>
        </w:rPr>
      </w:pPr>
      <w:r>
        <w:rPr>
          <w:rFonts w:asciiTheme="minorHAnsi" w:hAnsiTheme="minorHAnsi" w:cs="Calibri"/>
          <w:sz w:val="22"/>
          <w:szCs w:val="22"/>
        </w:rPr>
        <w:t xml:space="preserve">Bankové spojenie: </w:t>
      </w:r>
      <w:r>
        <w:rPr>
          <w:rFonts w:asciiTheme="minorHAnsi" w:hAnsiTheme="minorHAnsi" w:cs="Calibri"/>
          <w:sz w:val="22"/>
          <w:szCs w:val="22"/>
        </w:rPr>
        <w:tab/>
      </w:r>
    </w:p>
    <w:p w14:paraId="03732840" w14:textId="77777777" w:rsidR="007E7E39" w:rsidRDefault="007E7E39" w:rsidP="007E7E39">
      <w:pPr>
        <w:pStyle w:val="Standard"/>
        <w:ind w:left="720"/>
        <w:rPr>
          <w:rFonts w:ascii="Calibri" w:hAnsi="Calibri" w:cs="Calibri"/>
          <w:sz w:val="22"/>
          <w:szCs w:val="22"/>
        </w:rPr>
      </w:pPr>
      <w:r>
        <w:rPr>
          <w:rFonts w:asciiTheme="minorHAnsi" w:hAnsiTheme="minorHAnsi" w:cs="Calibri"/>
          <w:sz w:val="22"/>
          <w:szCs w:val="22"/>
        </w:rPr>
        <w:t xml:space="preserve">IBAN: </w:t>
      </w:r>
      <w:r>
        <w:rPr>
          <w:rFonts w:asciiTheme="minorHAnsi" w:hAnsiTheme="minorHAnsi" w:cs="Calibri"/>
          <w:sz w:val="22"/>
          <w:szCs w:val="22"/>
        </w:rPr>
        <w:tab/>
      </w:r>
      <w:r>
        <w:rPr>
          <w:rFonts w:asciiTheme="minorHAnsi" w:hAnsiTheme="minorHAnsi" w:cs="Calibri"/>
          <w:sz w:val="22"/>
          <w:szCs w:val="22"/>
        </w:rPr>
        <w:tab/>
      </w:r>
      <w:r>
        <w:rPr>
          <w:rFonts w:ascii="Calibri" w:hAnsi="Calibri" w:cs="Calibri"/>
          <w:sz w:val="22"/>
          <w:szCs w:val="22"/>
        </w:rPr>
        <w:t xml:space="preserve"> </w:t>
      </w:r>
      <w:r>
        <w:rPr>
          <w:rFonts w:ascii="Calibri" w:hAnsi="Calibri" w:cs="Calibri"/>
          <w:sz w:val="22"/>
          <w:szCs w:val="22"/>
        </w:rPr>
        <w:tab/>
        <w:t xml:space="preserve">          </w:t>
      </w:r>
    </w:p>
    <w:p w14:paraId="73DBD0B3" w14:textId="77777777" w:rsidR="007E7E39" w:rsidRDefault="007E7E39" w:rsidP="007E7E39">
      <w:pPr>
        <w:pStyle w:val="Standard"/>
        <w:rPr>
          <w:rFonts w:ascii="Calibri" w:hAnsi="Calibri"/>
          <w:sz w:val="22"/>
          <w:szCs w:val="22"/>
        </w:rPr>
      </w:pPr>
      <w:r>
        <w:rPr>
          <w:rFonts w:ascii="Calibri" w:hAnsi="Calibri" w:cs="Calibri"/>
          <w:b/>
          <w:sz w:val="22"/>
          <w:szCs w:val="22"/>
        </w:rPr>
        <w:t>1.2. Zhotoviteľ:</w:t>
      </w:r>
      <w:r>
        <w:rPr>
          <w:rFonts w:ascii="Calibri" w:hAnsi="Calibri" w:cs="Calibri"/>
          <w:sz w:val="22"/>
          <w:szCs w:val="22"/>
        </w:rPr>
        <w:tab/>
      </w:r>
      <w:r>
        <w:rPr>
          <w:rFonts w:ascii="Calibri" w:hAnsi="Calibri" w:cs="Calibri"/>
          <w:sz w:val="22"/>
          <w:szCs w:val="22"/>
        </w:rPr>
        <w:tab/>
      </w:r>
    </w:p>
    <w:p w14:paraId="52E25EBC"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Sídlo:</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515927F0"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Zastúpený:</w:t>
      </w:r>
      <w:r>
        <w:rPr>
          <w:rFonts w:ascii="Calibri" w:hAnsi="Calibri" w:cs="Calibri"/>
          <w:color w:val="000000"/>
          <w:sz w:val="22"/>
          <w:szCs w:val="22"/>
        </w:rPr>
        <w:tab/>
      </w:r>
      <w:r>
        <w:rPr>
          <w:rFonts w:ascii="Calibri" w:hAnsi="Calibri" w:cs="Calibri"/>
          <w:color w:val="000000"/>
          <w:sz w:val="22"/>
          <w:szCs w:val="22"/>
        </w:rPr>
        <w:tab/>
        <w:t xml:space="preserve">  </w:t>
      </w:r>
    </w:p>
    <w:p w14:paraId="645E13A1"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Tel.:</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0823E17B"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 xml:space="preserve">Fax: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638DE4ED"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e-mail:</w:t>
      </w:r>
    </w:p>
    <w:p w14:paraId="55944F9B"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Bankové spojenie:</w:t>
      </w:r>
      <w:r>
        <w:rPr>
          <w:rFonts w:ascii="Calibri" w:hAnsi="Calibri" w:cs="Calibri"/>
          <w:color w:val="000000"/>
          <w:sz w:val="22"/>
          <w:szCs w:val="22"/>
        </w:rPr>
        <w:tab/>
      </w:r>
    </w:p>
    <w:p w14:paraId="35BEE2A6"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Číslo účtu:</w:t>
      </w:r>
      <w:r>
        <w:rPr>
          <w:rFonts w:ascii="Calibri" w:hAnsi="Calibri" w:cs="Calibri"/>
          <w:color w:val="000000"/>
          <w:sz w:val="22"/>
          <w:szCs w:val="22"/>
        </w:rPr>
        <w:tab/>
      </w:r>
      <w:r>
        <w:rPr>
          <w:rFonts w:ascii="Calibri" w:hAnsi="Calibri" w:cs="Calibri"/>
          <w:color w:val="000000"/>
          <w:sz w:val="22"/>
          <w:szCs w:val="22"/>
        </w:rPr>
        <w:tab/>
      </w:r>
    </w:p>
    <w:p w14:paraId="7709BF03"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IČO:</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p>
    <w:p w14:paraId="4BF1C595"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 xml:space="preserve">DIČ: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1535C9C3"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IČ DPH:</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
    <w:p w14:paraId="4B89EF24" w14:textId="77777777" w:rsidR="007E7E39" w:rsidRDefault="007E7E39" w:rsidP="007E7E39">
      <w:pPr>
        <w:pStyle w:val="Standard"/>
        <w:ind w:left="720"/>
        <w:rPr>
          <w:rFonts w:ascii="Calibri" w:hAnsi="Calibri"/>
          <w:sz w:val="22"/>
          <w:szCs w:val="22"/>
        </w:rPr>
      </w:pPr>
      <w:r>
        <w:rPr>
          <w:rFonts w:ascii="Calibri" w:hAnsi="Calibri" w:cs="Calibri"/>
          <w:color w:val="000000"/>
          <w:sz w:val="22"/>
          <w:szCs w:val="22"/>
        </w:rPr>
        <w:t>Zapísaný registri:</w:t>
      </w:r>
    </w:p>
    <w:p w14:paraId="05A825DA" w14:textId="77777777" w:rsidR="00C450E7" w:rsidRPr="00DA7783" w:rsidRDefault="00C450E7" w:rsidP="00012472">
      <w:pPr>
        <w:pStyle w:val="Standard"/>
        <w:rPr>
          <w:rFonts w:ascii="Calibri" w:hAnsi="Calibri"/>
          <w:sz w:val="22"/>
          <w:szCs w:val="22"/>
        </w:rPr>
      </w:pPr>
    </w:p>
    <w:p w14:paraId="1EC0D3A5"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6684244D"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7671831F" w14:textId="77777777" w:rsidR="00012472" w:rsidRPr="00DA7783" w:rsidRDefault="00012472" w:rsidP="00012472">
      <w:pPr>
        <w:pStyle w:val="Standard"/>
        <w:jc w:val="center"/>
        <w:rPr>
          <w:rFonts w:ascii="Calibri" w:hAnsi="Calibri" w:cs="Calibri"/>
          <w:b/>
          <w:bCs/>
          <w:color w:val="000000"/>
          <w:sz w:val="22"/>
          <w:szCs w:val="22"/>
        </w:rPr>
      </w:pPr>
    </w:p>
    <w:p w14:paraId="7BC044B4"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verejného obstarávania.</w:t>
      </w:r>
    </w:p>
    <w:p w14:paraId="1A18A4C1" w14:textId="77777777" w:rsidR="00B14E93" w:rsidRPr="00DA7783" w:rsidRDefault="00B14E93" w:rsidP="00B14E93">
      <w:pPr>
        <w:pStyle w:val="Standard"/>
        <w:ind w:left="426"/>
        <w:rPr>
          <w:rFonts w:ascii="Calibri" w:hAnsi="Calibri"/>
          <w:sz w:val="22"/>
          <w:szCs w:val="22"/>
        </w:rPr>
      </w:pPr>
    </w:p>
    <w:p w14:paraId="3E75413A"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05511723" w14:textId="77777777" w:rsidR="00B03924" w:rsidRPr="00B03924" w:rsidRDefault="00B14E93" w:rsidP="00796515">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bookmarkStart w:id="1" w:name="_Hlk19189203"/>
      <w:r w:rsidR="00B03924" w:rsidRPr="00B03924">
        <w:rPr>
          <w:rFonts w:asciiTheme="minorHAnsi" w:hAnsiTheme="minorHAnsi" w:cstheme="minorHAnsi"/>
          <w:sz w:val="22"/>
          <w:szCs w:val="22"/>
        </w:rPr>
        <w:t xml:space="preserve">Rekonštrukcia nevyužívaného objektu školskej budovy v obci </w:t>
      </w:r>
    </w:p>
    <w:p w14:paraId="335421FE" w14:textId="1D9557AC" w:rsidR="00B14E93" w:rsidRDefault="00B03924" w:rsidP="00B03924">
      <w:pPr>
        <w:pStyle w:val="Standard"/>
        <w:ind w:left="2844" w:firstLine="696"/>
        <w:rPr>
          <w:rFonts w:ascii="Calibri" w:hAnsi="Calibri" w:cs="Calibri"/>
          <w:color w:val="000000"/>
          <w:sz w:val="22"/>
          <w:szCs w:val="22"/>
        </w:rPr>
      </w:pPr>
      <w:r w:rsidRPr="00B03924">
        <w:rPr>
          <w:rFonts w:asciiTheme="minorHAnsi" w:hAnsiTheme="minorHAnsi" w:cstheme="minorHAnsi"/>
          <w:sz w:val="22"/>
          <w:szCs w:val="22"/>
        </w:rPr>
        <w:t>Rumince pre spolkovú činnosť</w:t>
      </w:r>
      <w:r w:rsidR="00B14E93" w:rsidRPr="00012472">
        <w:rPr>
          <w:rFonts w:asciiTheme="minorHAnsi" w:hAnsiTheme="minorHAnsi" w:cstheme="minorHAnsi"/>
          <w:sz w:val="22"/>
          <w:szCs w:val="22"/>
        </w:rPr>
        <w:t xml:space="preserve"> </w:t>
      </w:r>
      <w:bookmarkEnd w:id="1"/>
    </w:p>
    <w:p w14:paraId="3DA8D189" w14:textId="061F65A8" w:rsidR="00B64D3D" w:rsidRPr="00B42AAB" w:rsidRDefault="00B14E93" w:rsidP="00347737">
      <w:pPr>
        <w:pStyle w:val="Standard"/>
        <w:numPr>
          <w:ilvl w:val="1"/>
          <w:numId w:val="1"/>
        </w:numPr>
        <w:rPr>
          <w:rFonts w:ascii="Calibri" w:hAnsi="Calibri" w:cs="Calibri"/>
          <w:color w:val="000000"/>
          <w:sz w:val="22"/>
          <w:szCs w:val="22"/>
        </w:rPr>
      </w:pPr>
      <w:r>
        <w:rPr>
          <w:rFonts w:ascii="Calibri" w:hAnsi="Calibri" w:cs="Calibri"/>
          <w:color w:val="000000"/>
          <w:sz w:val="22"/>
          <w:szCs w:val="22"/>
        </w:rPr>
        <w:t xml:space="preserve">Miesto stavby: </w:t>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bookmarkStart w:id="2" w:name="_Hlk16005638"/>
      <w:r w:rsidR="00347737">
        <w:rPr>
          <w:rFonts w:ascii="Calibri" w:hAnsi="Calibri" w:cs="Calibri"/>
          <w:color w:val="000000"/>
          <w:sz w:val="22"/>
          <w:szCs w:val="22"/>
        </w:rPr>
        <w:t>Ob</w:t>
      </w:r>
      <w:r w:rsidR="00493DC7">
        <w:rPr>
          <w:rFonts w:ascii="Calibri" w:hAnsi="Calibri" w:cs="Calibri"/>
          <w:color w:val="000000"/>
          <w:sz w:val="22"/>
          <w:szCs w:val="22"/>
        </w:rPr>
        <w:t>e</w:t>
      </w:r>
      <w:r w:rsidR="00347737">
        <w:rPr>
          <w:rFonts w:ascii="Calibri" w:hAnsi="Calibri" w:cs="Calibri"/>
          <w:color w:val="000000"/>
          <w:sz w:val="22"/>
          <w:szCs w:val="22"/>
        </w:rPr>
        <w:t xml:space="preserve">c </w:t>
      </w:r>
      <w:r w:rsidR="00B03924" w:rsidRPr="00B03924">
        <w:rPr>
          <w:rFonts w:ascii="Calibri" w:hAnsi="Calibri" w:cs="Calibri"/>
          <w:color w:val="000000"/>
          <w:sz w:val="22"/>
          <w:szCs w:val="22"/>
        </w:rPr>
        <w:t>Rumince</w:t>
      </w:r>
      <w:r w:rsidR="0067228E">
        <w:rPr>
          <w:rFonts w:ascii="Calibri" w:hAnsi="Calibri" w:cs="Calibri"/>
          <w:color w:val="000000"/>
          <w:sz w:val="22"/>
          <w:szCs w:val="22"/>
        </w:rPr>
        <w:t xml:space="preserve">, </w:t>
      </w:r>
      <w:r w:rsidR="00B03924">
        <w:rPr>
          <w:rFonts w:ascii="Calibri" w:hAnsi="Calibri" w:cs="Calibri"/>
          <w:color w:val="000000"/>
          <w:sz w:val="22"/>
          <w:szCs w:val="22"/>
        </w:rPr>
        <w:t>b</w:t>
      </w:r>
      <w:r w:rsidR="00B03924" w:rsidRPr="00B03924">
        <w:rPr>
          <w:rFonts w:ascii="Calibri" w:hAnsi="Calibri" w:cs="Calibri"/>
          <w:color w:val="000000"/>
          <w:sz w:val="22"/>
          <w:szCs w:val="22"/>
        </w:rPr>
        <w:t>udova  bývalej školy</w:t>
      </w:r>
    </w:p>
    <w:bookmarkEnd w:id="2"/>
    <w:p w14:paraId="107B3A75" w14:textId="701E957B"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r>
      <w:proofErr w:type="spellStart"/>
      <w:r>
        <w:rPr>
          <w:rFonts w:ascii="Calibri" w:hAnsi="Calibri" w:cs="Calibri"/>
          <w:color w:val="000000"/>
          <w:sz w:val="22"/>
          <w:szCs w:val="22"/>
        </w:rPr>
        <w:t>kat.ú</w:t>
      </w:r>
      <w:proofErr w:type="spellEnd"/>
      <w:r>
        <w:rPr>
          <w:rFonts w:ascii="Calibri" w:hAnsi="Calibri" w:cs="Calibri"/>
          <w:color w:val="000000"/>
          <w:sz w:val="22"/>
          <w:szCs w:val="22"/>
        </w:rPr>
        <w:t xml:space="preserve">. </w:t>
      </w:r>
      <w:r w:rsidR="00B03924" w:rsidRPr="00B03924">
        <w:rPr>
          <w:rFonts w:ascii="Calibri" w:hAnsi="Calibri" w:cs="Calibri"/>
          <w:color w:val="000000"/>
          <w:sz w:val="22"/>
          <w:szCs w:val="22"/>
        </w:rPr>
        <w:t>Rumince</w:t>
      </w:r>
    </w:p>
    <w:p w14:paraId="627E4B21" w14:textId="6463220E" w:rsidR="00B14E93" w:rsidRPr="00DA7783" w:rsidRDefault="00B14E93" w:rsidP="00B14E93">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2C5F15">
        <w:rPr>
          <w:rFonts w:ascii="Calibri" w:hAnsi="Calibri" w:cs="Calibri"/>
          <w:color w:val="000000"/>
          <w:sz w:val="22"/>
          <w:szCs w:val="22"/>
        </w:rPr>
        <w:t xml:space="preserve">Obec </w:t>
      </w:r>
      <w:r w:rsidR="00B03924" w:rsidRPr="00B03924">
        <w:rPr>
          <w:rFonts w:ascii="Calibri" w:hAnsi="Calibri" w:cs="Calibri"/>
          <w:color w:val="000000"/>
          <w:sz w:val="22"/>
          <w:szCs w:val="22"/>
        </w:rPr>
        <w:t>Rumince</w:t>
      </w:r>
    </w:p>
    <w:p w14:paraId="22152CC6" w14:textId="77777777" w:rsidR="00B14E93" w:rsidRDefault="00B14E93" w:rsidP="00B14E93">
      <w:pPr>
        <w:pStyle w:val="Standard"/>
        <w:rPr>
          <w:rFonts w:ascii="Calibri" w:hAnsi="Calibri" w:cs="Calibri"/>
          <w:color w:val="000000"/>
          <w:sz w:val="22"/>
          <w:szCs w:val="22"/>
        </w:rPr>
      </w:pPr>
    </w:p>
    <w:p w14:paraId="21635E1B"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7C1DF1CB" w14:textId="77777777" w:rsidR="00B14E93" w:rsidRPr="00DA7783" w:rsidRDefault="00B14E93" w:rsidP="00B14E93">
      <w:pPr>
        <w:pStyle w:val="Standard"/>
        <w:jc w:val="center"/>
        <w:rPr>
          <w:rFonts w:ascii="Calibri" w:hAnsi="Calibri" w:cs="Calibri"/>
          <w:b/>
          <w:color w:val="000000"/>
          <w:sz w:val="22"/>
          <w:szCs w:val="22"/>
        </w:rPr>
      </w:pPr>
    </w:p>
    <w:p w14:paraId="23D1FD99" w14:textId="3F7BDDC2" w:rsidR="00B14E93" w:rsidRPr="00F53D86" w:rsidRDefault="00B14E93" w:rsidP="004C55F1">
      <w:pPr>
        <w:pStyle w:val="Standard"/>
        <w:numPr>
          <w:ilvl w:val="0"/>
          <w:numId w:val="2"/>
        </w:numPr>
        <w:ind w:left="426" w:hanging="426"/>
        <w:jc w:val="both"/>
        <w:rPr>
          <w:rFonts w:ascii="Calibri" w:hAnsi="Calibri" w:cs="Calibri"/>
          <w:color w:val="000000"/>
          <w:sz w:val="22"/>
          <w:szCs w:val="22"/>
        </w:rPr>
      </w:pPr>
      <w:r w:rsidRPr="00F53D86">
        <w:rPr>
          <w:rFonts w:ascii="Calibri" w:hAnsi="Calibri" w:cs="Calibri"/>
          <w:color w:val="000000"/>
          <w:sz w:val="22"/>
          <w:szCs w:val="22"/>
        </w:rPr>
        <w:t xml:space="preserve">Predmetom tejto zmluvy je zhotovenie diela – stavby </w:t>
      </w:r>
      <w:r w:rsidRPr="004C55F1">
        <w:rPr>
          <w:rFonts w:ascii="Calibri" w:hAnsi="Calibri" w:cs="Calibri"/>
          <w:color w:val="000000"/>
          <w:sz w:val="22"/>
          <w:szCs w:val="22"/>
        </w:rPr>
        <w:t>„</w:t>
      </w:r>
      <w:r w:rsidR="00B03924" w:rsidRPr="00B03924">
        <w:rPr>
          <w:rFonts w:ascii="Calibri" w:hAnsi="Calibri" w:cs="Calibri"/>
          <w:color w:val="000000"/>
          <w:sz w:val="22"/>
          <w:szCs w:val="22"/>
        </w:rPr>
        <w:t>Rekonštrukcia nevyužívaného objektu školskej budovy v obci Rumince pre spolkovú činnosť</w:t>
      </w:r>
      <w:r w:rsidRPr="004C55F1">
        <w:rPr>
          <w:rFonts w:ascii="Calibri" w:hAnsi="Calibri" w:cs="Calibri"/>
          <w:color w:val="000000"/>
          <w:sz w:val="22"/>
          <w:szCs w:val="22"/>
        </w:rPr>
        <w:t xml:space="preserve">“ </w:t>
      </w:r>
      <w:r w:rsidRPr="00F53D86">
        <w:rPr>
          <w:rFonts w:ascii="Calibri" w:hAnsi="Calibri" w:cs="Calibri"/>
          <w:color w:val="000000"/>
          <w:sz w:val="22"/>
          <w:szCs w:val="22"/>
        </w:rPr>
        <w:t>v zmysle podmienok verejnej súťaže</w:t>
      </w:r>
      <w:r w:rsidR="002C5F15" w:rsidRPr="00F53D86">
        <w:rPr>
          <w:rFonts w:ascii="Calibri" w:hAnsi="Calibri" w:cs="Calibri"/>
          <w:color w:val="000000"/>
          <w:sz w:val="22"/>
          <w:szCs w:val="22"/>
        </w:rPr>
        <w:t xml:space="preserve"> v zmysle a</w:t>
      </w:r>
      <w:r w:rsidRPr="00F53D86">
        <w:rPr>
          <w:rFonts w:ascii="Calibri" w:hAnsi="Calibri" w:cs="Calibri"/>
          <w:color w:val="000000"/>
          <w:sz w:val="22"/>
          <w:szCs w:val="22"/>
        </w:rPr>
        <w:t xml:space="preserve"> v</w:t>
      </w:r>
      <w:r w:rsidR="00464903">
        <w:rPr>
          <w:rFonts w:ascii="Calibri" w:hAnsi="Calibri" w:cs="Calibri"/>
          <w:color w:val="000000"/>
          <w:sz w:val="22"/>
          <w:szCs w:val="22"/>
        </w:rPr>
        <w:t> </w:t>
      </w:r>
      <w:r w:rsidRPr="00F53D86">
        <w:rPr>
          <w:rFonts w:ascii="Calibri" w:hAnsi="Calibri" w:cs="Calibri"/>
          <w:color w:val="000000"/>
          <w:sz w:val="22"/>
          <w:szCs w:val="22"/>
        </w:rPr>
        <w:t>rozsahu</w:t>
      </w:r>
      <w:r w:rsidR="00464903">
        <w:rPr>
          <w:rFonts w:ascii="Calibri" w:hAnsi="Calibri" w:cs="Calibri"/>
          <w:color w:val="000000"/>
          <w:sz w:val="22"/>
          <w:szCs w:val="22"/>
        </w:rPr>
        <w:t xml:space="preserve"> výkazu výmer a</w:t>
      </w:r>
      <w:r w:rsidRPr="00F53D86">
        <w:rPr>
          <w:rFonts w:ascii="Calibri" w:hAnsi="Calibri" w:cs="Calibri"/>
          <w:color w:val="000000"/>
          <w:sz w:val="22"/>
          <w:szCs w:val="22"/>
        </w:rPr>
        <w:t xml:space="preserve"> </w:t>
      </w:r>
      <w:r w:rsidR="00F53D86" w:rsidRPr="00F53D86">
        <w:rPr>
          <w:rFonts w:ascii="Calibri" w:hAnsi="Calibri" w:cs="Calibri"/>
          <w:color w:val="000000"/>
          <w:sz w:val="22"/>
          <w:szCs w:val="22"/>
        </w:rPr>
        <w:t>projektovej dokumentácie</w:t>
      </w:r>
      <w:r w:rsidRPr="00F53D86">
        <w:rPr>
          <w:rFonts w:ascii="Calibri" w:hAnsi="Calibri" w:cs="Calibri"/>
          <w:color w:val="000000"/>
          <w:sz w:val="22"/>
          <w:szCs w:val="22"/>
        </w:rPr>
        <w:t>, a za podmienok dohodnutých v tejto zmluve.</w:t>
      </w:r>
    </w:p>
    <w:p w14:paraId="49FA8C01" w14:textId="77777777" w:rsidR="00B14E93" w:rsidRPr="00464903" w:rsidRDefault="00B14E93" w:rsidP="0046490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w:t>
      </w:r>
      <w:r w:rsidR="00F53D86">
        <w:rPr>
          <w:rFonts w:ascii="Calibri" w:hAnsi="Calibri" w:cs="Calibri"/>
          <w:color w:val="000000"/>
          <w:sz w:val="22"/>
          <w:szCs w:val="22"/>
        </w:rPr>
        <w:t>čl. 3, bodu 1 tejto zmluvy a podmienok súťaže.</w:t>
      </w:r>
    </w:p>
    <w:p w14:paraId="2BD9EFC3"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62CFC6CE" w14:textId="77777777" w:rsidR="00B14E93" w:rsidRDefault="00B14E93" w:rsidP="00012472">
      <w:pPr>
        <w:pStyle w:val="Standard"/>
        <w:jc w:val="center"/>
        <w:rPr>
          <w:rFonts w:ascii="Calibri" w:hAnsi="Calibri" w:cs="Calibri"/>
          <w:b/>
          <w:color w:val="000000"/>
          <w:sz w:val="22"/>
          <w:szCs w:val="22"/>
        </w:rPr>
      </w:pPr>
    </w:p>
    <w:p w14:paraId="580ACB2A" w14:textId="77777777" w:rsidR="00DB0DD3" w:rsidRDefault="00DB0DD3" w:rsidP="00012472">
      <w:pPr>
        <w:pStyle w:val="Standard"/>
        <w:jc w:val="center"/>
        <w:rPr>
          <w:rFonts w:ascii="Calibri" w:hAnsi="Calibri" w:cs="Calibri"/>
          <w:b/>
          <w:color w:val="000000"/>
          <w:sz w:val="22"/>
          <w:szCs w:val="22"/>
        </w:rPr>
      </w:pPr>
    </w:p>
    <w:p w14:paraId="3120ED8A" w14:textId="77777777" w:rsidR="00DB0DD3" w:rsidRDefault="00DB0DD3" w:rsidP="00012472">
      <w:pPr>
        <w:pStyle w:val="Standard"/>
        <w:jc w:val="center"/>
        <w:rPr>
          <w:rFonts w:ascii="Calibri" w:hAnsi="Calibri" w:cs="Calibri"/>
          <w:b/>
          <w:color w:val="000000"/>
          <w:sz w:val="22"/>
          <w:szCs w:val="22"/>
        </w:rPr>
      </w:pPr>
    </w:p>
    <w:p w14:paraId="57459475"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235D37BA" w14:textId="77777777" w:rsidR="00012472" w:rsidRPr="00DA7783" w:rsidRDefault="00012472" w:rsidP="00012472">
      <w:pPr>
        <w:pStyle w:val="Standard"/>
        <w:jc w:val="center"/>
        <w:rPr>
          <w:rFonts w:ascii="Calibri" w:hAnsi="Calibri" w:cs="Calibri"/>
          <w:b/>
          <w:color w:val="000000"/>
          <w:sz w:val="22"/>
          <w:szCs w:val="22"/>
        </w:rPr>
      </w:pPr>
    </w:p>
    <w:p w14:paraId="4A2FB1A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 xml:space="preserve">Termín plnenia predmetu zmluvy o dielo (ďalej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podľa čl. 3 v rozsahu bodu  1. je:</w:t>
      </w:r>
    </w:p>
    <w:p w14:paraId="22BE969B" w14:textId="77777777" w:rsidR="00012472" w:rsidRPr="00DA7783" w:rsidRDefault="00012472" w:rsidP="00012472">
      <w:pPr>
        <w:pStyle w:val="Standard"/>
        <w:ind w:left="1440"/>
        <w:jc w:val="both"/>
        <w:rPr>
          <w:rFonts w:ascii="Calibri" w:hAnsi="Calibri" w:cs="Calibri"/>
          <w:color w:val="000000"/>
          <w:sz w:val="22"/>
          <w:szCs w:val="22"/>
        </w:rPr>
      </w:pPr>
    </w:p>
    <w:p w14:paraId="04A46A5D"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3291322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073DB6C5" w14:textId="672C6FA4"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B03924">
        <w:rPr>
          <w:rFonts w:ascii="Calibri" w:hAnsi="Calibri" w:cs="Calibri"/>
          <w:color w:val="000000"/>
          <w:sz w:val="22"/>
          <w:szCs w:val="22"/>
        </w:rPr>
        <w:t>2</w:t>
      </w:r>
      <w:r w:rsidRPr="00DB2921">
        <w:rPr>
          <w:rFonts w:ascii="Calibri" w:hAnsi="Calibri" w:cs="Calibri"/>
          <w:color w:val="000000"/>
          <w:sz w:val="22"/>
          <w:szCs w:val="22"/>
        </w:rPr>
        <w:t xml:space="preserve"> mesiacov odo dňa prevzatia staveniska,</w:t>
      </w:r>
    </w:p>
    <w:p w14:paraId="65996AAC" w14:textId="77777777" w:rsidR="00012472" w:rsidRDefault="00012472" w:rsidP="00012472">
      <w:pPr>
        <w:pStyle w:val="Standard"/>
        <w:ind w:left="1440"/>
        <w:jc w:val="both"/>
        <w:rPr>
          <w:rFonts w:ascii="Calibri" w:hAnsi="Calibri"/>
          <w:sz w:val="22"/>
          <w:szCs w:val="22"/>
        </w:rPr>
      </w:pPr>
    </w:p>
    <w:p w14:paraId="499E30C9" w14:textId="77777777"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4C262DD" w14:textId="77777777" w:rsidR="00012472" w:rsidRPr="00DA7783" w:rsidRDefault="00012472" w:rsidP="00012472">
      <w:pPr>
        <w:pStyle w:val="Standard"/>
        <w:ind w:left="720"/>
        <w:jc w:val="both"/>
        <w:rPr>
          <w:rFonts w:ascii="Calibri" w:hAnsi="Calibri"/>
          <w:sz w:val="22"/>
          <w:szCs w:val="22"/>
        </w:rPr>
      </w:pPr>
    </w:p>
    <w:p w14:paraId="40579BF1" w14:textId="77777777"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7C06365A" w14:textId="77777777" w:rsidR="00012472" w:rsidRPr="00DA7783" w:rsidRDefault="00012472" w:rsidP="00012472">
      <w:pPr>
        <w:pStyle w:val="Standard"/>
        <w:jc w:val="both"/>
        <w:rPr>
          <w:rFonts w:ascii="Calibri" w:hAnsi="Calibri"/>
          <w:sz w:val="22"/>
          <w:szCs w:val="22"/>
        </w:rPr>
      </w:pPr>
    </w:p>
    <w:p w14:paraId="156017AE" w14:textId="77777777" w:rsidR="00012472" w:rsidRPr="00DC1451"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227920CA" w14:textId="77777777" w:rsidR="00012472" w:rsidRDefault="00012472" w:rsidP="00012472">
      <w:pPr>
        <w:pStyle w:val="Standard"/>
        <w:jc w:val="both"/>
        <w:rPr>
          <w:rFonts w:ascii="Calibri" w:hAnsi="Calibri"/>
          <w:sz w:val="22"/>
          <w:szCs w:val="22"/>
        </w:rPr>
      </w:pPr>
    </w:p>
    <w:p w14:paraId="1BEBB02A"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3BD1F960"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0158A19C"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403C86F5"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6D124210"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707D5C0A"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1440F222"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1A95B7A1" w14:textId="77777777" w:rsidR="00012472" w:rsidRPr="00DA7783" w:rsidRDefault="00012472" w:rsidP="00012472">
      <w:pPr>
        <w:pStyle w:val="Standard"/>
        <w:rPr>
          <w:rFonts w:ascii="Calibri" w:hAnsi="Calibri" w:cs="Calibri"/>
          <w:color w:val="000000"/>
          <w:sz w:val="22"/>
          <w:szCs w:val="22"/>
        </w:rPr>
      </w:pPr>
    </w:p>
    <w:p w14:paraId="7CB25495"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w:t>
      </w:r>
      <w:r w:rsidR="009B0EF6">
        <w:rPr>
          <w:rFonts w:ascii="Calibri" w:hAnsi="Calibri" w:cs="Calibri"/>
          <w:color w:val="000000"/>
          <w:sz w:val="22"/>
          <w:szCs w:val="22"/>
        </w:rPr>
        <w:t>30</w:t>
      </w:r>
      <w:r>
        <w:rPr>
          <w:rFonts w:ascii="Calibri" w:hAnsi="Calibri" w:cs="Calibri"/>
          <w:color w:val="000000"/>
          <w:sz w:val="22"/>
          <w:szCs w:val="22"/>
        </w:rPr>
        <w:t xml:space="preserve">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6063C1B4" w14:textId="77777777" w:rsidR="00012472" w:rsidRDefault="00012472" w:rsidP="00012472">
      <w:pPr>
        <w:pStyle w:val="Standard"/>
        <w:jc w:val="both"/>
        <w:rPr>
          <w:rFonts w:ascii="Calibri" w:hAnsi="Calibri"/>
          <w:sz w:val="22"/>
          <w:szCs w:val="22"/>
        </w:rPr>
      </w:pPr>
    </w:p>
    <w:p w14:paraId="6E0AEDAE"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44D1D81" w14:textId="77777777" w:rsidR="00012472" w:rsidRPr="00DA7783" w:rsidRDefault="00012472" w:rsidP="00012472">
      <w:pPr>
        <w:pStyle w:val="Standard"/>
        <w:jc w:val="center"/>
        <w:rPr>
          <w:rFonts w:ascii="Calibri" w:hAnsi="Calibri" w:cs="Calibri"/>
          <w:b/>
          <w:color w:val="000000"/>
          <w:sz w:val="22"/>
          <w:szCs w:val="22"/>
        </w:rPr>
      </w:pPr>
    </w:p>
    <w:p w14:paraId="0D71A9EB" w14:textId="77777777"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Cena za zhotovenie predmetu zmluvy v rozsahu  čl. 3. tejto zmluvy je stanovená dohodou zmluvných strán v zmysle § 3 Zákona č. 18/1996  Z. z. o cenách v znení neskorších zmien a doplnkov a je doložená kalkuláciou - rozpočtom, ktorý tvorí prílohu č. 1 k tejto zmluve.</w:t>
      </w:r>
    </w:p>
    <w:p w14:paraId="5C905DDB" w14:textId="77777777" w:rsidR="00012472" w:rsidRPr="00DA7783" w:rsidRDefault="00012472" w:rsidP="00012472">
      <w:pPr>
        <w:pStyle w:val="Standard"/>
        <w:ind w:left="426"/>
        <w:jc w:val="both"/>
        <w:rPr>
          <w:rFonts w:ascii="Calibri" w:hAnsi="Calibri"/>
          <w:sz w:val="22"/>
          <w:szCs w:val="22"/>
        </w:rPr>
      </w:pPr>
    </w:p>
    <w:p w14:paraId="296D9152"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B6CCCCE"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47F9E8C1"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59631FEF"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4ACCFC46"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34F6EB36" w14:textId="77777777" w:rsidR="00012472" w:rsidRDefault="00012472" w:rsidP="00012472">
      <w:pPr>
        <w:pStyle w:val="Standard"/>
        <w:jc w:val="both"/>
        <w:rPr>
          <w:rFonts w:ascii="Calibri" w:hAnsi="Calibri"/>
          <w:sz w:val="22"/>
          <w:szCs w:val="22"/>
        </w:rPr>
      </w:pPr>
    </w:p>
    <w:p w14:paraId="7FAA5207"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4419C776" w14:textId="77777777" w:rsidR="00012472" w:rsidRPr="00DA7783" w:rsidRDefault="00012472" w:rsidP="00012472">
      <w:pPr>
        <w:pStyle w:val="Standard"/>
        <w:ind w:left="426"/>
        <w:jc w:val="both"/>
        <w:rPr>
          <w:rFonts w:ascii="Calibri" w:hAnsi="Calibri"/>
          <w:sz w:val="22"/>
          <w:szCs w:val="22"/>
        </w:rPr>
      </w:pPr>
    </w:p>
    <w:p w14:paraId="2C05C984"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7510AA03" w14:textId="77777777" w:rsidR="00012472" w:rsidRPr="00DA7783" w:rsidRDefault="00012472" w:rsidP="005A7F53">
      <w:pPr>
        <w:pStyle w:val="Standard"/>
        <w:ind w:left="852"/>
        <w:jc w:val="both"/>
        <w:rPr>
          <w:rFonts w:ascii="Calibri" w:hAnsi="Calibri"/>
          <w:sz w:val="22"/>
          <w:szCs w:val="22"/>
        </w:rPr>
      </w:pPr>
    </w:p>
    <w:p w14:paraId="1B5725DC"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w:t>
      </w:r>
    </w:p>
    <w:p w14:paraId="79542AA1" w14:textId="77777777" w:rsidR="00012472" w:rsidRPr="00DA7783" w:rsidRDefault="00012472" w:rsidP="00012472">
      <w:pPr>
        <w:pStyle w:val="Standard"/>
        <w:jc w:val="both"/>
        <w:rPr>
          <w:rFonts w:ascii="Calibri" w:hAnsi="Calibri"/>
          <w:sz w:val="22"/>
          <w:szCs w:val="22"/>
        </w:rPr>
      </w:pPr>
    </w:p>
    <w:p w14:paraId="2CF46E28"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lastRenderedPageBreak/>
        <w:t xml:space="preserve">Cena diela môže byť upravená v prípade naviac prác požadovaných objednávateľom výlučne vo forme dodatku k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w:t>
      </w:r>
      <w:r>
        <w:rPr>
          <w:rFonts w:ascii="Calibri" w:hAnsi="Calibri" w:cs="Calibri"/>
          <w:sz w:val="22"/>
          <w:szCs w:val="22"/>
        </w:rPr>
        <w:t>v súlade s platn</w:t>
      </w:r>
      <w:r w:rsidR="0018119B">
        <w:rPr>
          <w:rFonts w:ascii="Calibri" w:hAnsi="Calibri" w:cs="Calibri"/>
          <w:sz w:val="22"/>
          <w:szCs w:val="22"/>
        </w:rPr>
        <w:t>ým zákonom o VO max. do výšky 10%</w:t>
      </w:r>
      <w:r w:rsidR="00B05117">
        <w:rPr>
          <w:rFonts w:ascii="Calibri" w:hAnsi="Calibri" w:cs="Calibri"/>
          <w:sz w:val="22"/>
          <w:szCs w:val="22"/>
        </w:rPr>
        <w:t xml:space="preserve"> </w:t>
      </w:r>
      <w:r w:rsidR="0018119B">
        <w:rPr>
          <w:rFonts w:ascii="Calibri" w:hAnsi="Calibri" w:cs="Calibri"/>
          <w:sz w:val="22"/>
          <w:szCs w:val="22"/>
        </w:rPr>
        <w:t>z celkovej ceny diela.</w:t>
      </w:r>
    </w:p>
    <w:p w14:paraId="3832BE30" w14:textId="77777777" w:rsidR="00012472" w:rsidRPr="00DA7783" w:rsidRDefault="00012472" w:rsidP="00012472">
      <w:pPr>
        <w:pStyle w:val="Standard"/>
        <w:ind w:left="426"/>
        <w:jc w:val="both"/>
        <w:rPr>
          <w:rFonts w:ascii="Calibri" w:hAnsi="Calibri"/>
          <w:sz w:val="22"/>
          <w:szCs w:val="22"/>
        </w:rPr>
      </w:pPr>
    </w:p>
    <w:p w14:paraId="0DB7001F"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408C6015" w14:textId="77777777" w:rsidR="00A45082" w:rsidRPr="00DA7783" w:rsidRDefault="00A45082" w:rsidP="00A45082">
      <w:pPr>
        <w:pStyle w:val="Standard"/>
        <w:jc w:val="both"/>
        <w:rPr>
          <w:rFonts w:ascii="Calibri" w:hAnsi="Calibri" w:cs="Calibri"/>
          <w:b/>
          <w:color w:val="000000"/>
          <w:sz w:val="22"/>
          <w:szCs w:val="22"/>
        </w:rPr>
      </w:pPr>
    </w:p>
    <w:p w14:paraId="644ECFA8"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3E814B8E" w14:textId="77777777" w:rsidR="00A45082" w:rsidRPr="00DA7783" w:rsidRDefault="00A45082" w:rsidP="00A45082">
      <w:pPr>
        <w:pStyle w:val="Standard"/>
        <w:ind w:left="426"/>
        <w:jc w:val="both"/>
        <w:rPr>
          <w:rFonts w:ascii="Calibri" w:hAnsi="Calibri"/>
          <w:sz w:val="22"/>
          <w:szCs w:val="22"/>
        </w:rPr>
      </w:pPr>
    </w:p>
    <w:p w14:paraId="013C532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024F3E2A" w14:textId="77777777" w:rsidR="00A45082" w:rsidRPr="00DA7783" w:rsidRDefault="00A45082" w:rsidP="00A45082">
      <w:pPr>
        <w:pStyle w:val="Standard"/>
        <w:ind w:left="852"/>
        <w:jc w:val="both"/>
        <w:rPr>
          <w:rFonts w:ascii="Calibri" w:hAnsi="Calibri"/>
          <w:sz w:val="22"/>
          <w:szCs w:val="22"/>
        </w:rPr>
      </w:pPr>
    </w:p>
    <w:p w14:paraId="351084D0"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55C3DD56" w14:textId="77777777" w:rsidR="00A45082" w:rsidRDefault="00A45082" w:rsidP="00A45082">
      <w:pPr>
        <w:pStyle w:val="Odsekzoznamu"/>
        <w:rPr>
          <w:rFonts w:ascii="Calibri" w:hAnsi="Calibri" w:cs="Calibri"/>
          <w:color w:val="000000"/>
          <w:sz w:val="22"/>
          <w:szCs w:val="22"/>
        </w:rPr>
      </w:pPr>
    </w:p>
    <w:p w14:paraId="560F1F85"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1D39096F" w14:textId="77777777" w:rsidR="00B05117" w:rsidRPr="00290C4E" w:rsidRDefault="00B05117" w:rsidP="00B05117">
      <w:pPr>
        <w:pStyle w:val="Standard"/>
        <w:jc w:val="both"/>
        <w:rPr>
          <w:rFonts w:ascii="Calibri" w:hAnsi="Calibri" w:cs="Calibri"/>
          <w:color w:val="000000"/>
          <w:sz w:val="22"/>
          <w:szCs w:val="22"/>
        </w:rPr>
      </w:pPr>
    </w:p>
    <w:p w14:paraId="302BB22E"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75F53CC" w14:textId="77777777" w:rsidR="00A45082" w:rsidRPr="00253E25" w:rsidRDefault="00A45082" w:rsidP="00A45082">
      <w:pPr>
        <w:pStyle w:val="Standard"/>
        <w:ind w:left="426"/>
        <w:jc w:val="both"/>
        <w:rPr>
          <w:rFonts w:ascii="Calibri" w:hAnsi="Calibri" w:cs="Calibri"/>
          <w:color w:val="000000"/>
          <w:sz w:val="22"/>
          <w:szCs w:val="22"/>
        </w:rPr>
      </w:pPr>
    </w:p>
    <w:p w14:paraId="3F1E7EB8" w14:textId="77777777" w:rsidR="00A45082" w:rsidRPr="00DC1451" w:rsidRDefault="00A45082" w:rsidP="00A45082">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0FF028DF" w14:textId="77777777" w:rsidR="00A45082" w:rsidRPr="00DA7783" w:rsidRDefault="00A45082" w:rsidP="00A45082">
      <w:pPr>
        <w:pStyle w:val="Standard"/>
        <w:ind w:left="426"/>
        <w:jc w:val="both"/>
        <w:rPr>
          <w:rFonts w:ascii="Calibri" w:hAnsi="Calibri"/>
          <w:sz w:val="22"/>
          <w:szCs w:val="22"/>
        </w:rPr>
      </w:pPr>
    </w:p>
    <w:p w14:paraId="0B5CA631"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7C605B99" w14:textId="77777777" w:rsidR="00A45082" w:rsidRPr="00253E25" w:rsidRDefault="00A45082" w:rsidP="00A45082">
      <w:pPr>
        <w:pStyle w:val="Standard"/>
        <w:ind w:left="426"/>
        <w:jc w:val="both"/>
        <w:rPr>
          <w:rFonts w:ascii="Calibri" w:hAnsi="Calibri" w:cs="Calibri"/>
          <w:color w:val="000000"/>
          <w:sz w:val="22"/>
          <w:szCs w:val="22"/>
        </w:rPr>
      </w:pPr>
    </w:p>
    <w:p w14:paraId="17A6E675"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Uhradené budú až po odsúhlasení objednávateľom a obojstrannom potvrdení dodatku k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8E3E34D" w14:textId="77777777" w:rsidR="00A45082" w:rsidRPr="00DA7783" w:rsidRDefault="00A45082" w:rsidP="00A45082">
      <w:pPr>
        <w:pStyle w:val="Standard"/>
        <w:ind w:left="852"/>
        <w:jc w:val="both"/>
        <w:rPr>
          <w:rFonts w:ascii="Calibri" w:hAnsi="Calibri"/>
          <w:sz w:val="22"/>
          <w:szCs w:val="22"/>
        </w:rPr>
      </w:pPr>
    </w:p>
    <w:p w14:paraId="59940824"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1F0940FF" w14:textId="77777777" w:rsidR="00A45082" w:rsidRPr="00BD1876" w:rsidRDefault="00A45082" w:rsidP="00A45082">
      <w:pPr>
        <w:pStyle w:val="Standard"/>
        <w:ind w:left="426"/>
        <w:jc w:val="both"/>
        <w:rPr>
          <w:rFonts w:ascii="Calibri" w:hAnsi="Calibri" w:cs="Calibri"/>
          <w:color w:val="000000"/>
          <w:sz w:val="22"/>
          <w:szCs w:val="22"/>
        </w:rPr>
      </w:pPr>
    </w:p>
    <w:p w14:paraId="410F2A0A"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7DCC8C55" w14:textId="77777777" w:rsidR="00A45082" w:rsidRPr="00BD1876" w:rsidRDefault="00A45082" w:rsidP="00A45082">
      <w:pPr>
        <w:pStyle w:val="Standard"/>
        <w:jc w:val="both"/>
        <w:rPr>
          <w:rFonts w:ascii="Calibri" w:hAnsi="Calibri" w:cs="Calibri"/>
          <w:color w:val="000000"/>
          <w:sz w:val="22"/>
          <w:szCs w:val="22"/>
        </w:rPr>
      </w:pPr>
    </w:p>
    <w:p w14:paraId="2B309CC1"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02FA65F8" w14:textId="77777777" w:rsidR="00A45082" w:rsidRPr="00DA7783" w:rsidRDefault="00A45082" w:rsidP="00A45082">
      <w:pPr>
        <w:pStyle w:val="Standard"/>
        <w:ind w:left="426"/>
        <w:jc w:val="both"/>
        <w:rPr>
          <w:rFonts w:ascii="Calibri" w:hAnsi="Calibri"/>
          <w:sz w:val="22"/>
          <w:szCs w:val="22"/>
        </w:rPr>
      </w:pPr>
    </w:p>
    <w:p w14:paraId="5B268401"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6FA2FAF2" w14:textId="77777777" w:rsidR="00A45082" w:rsidRPr="00BD1876" w:rsidRDefault="00A45082" w:rsidP="00A45082">
      <w:pPr>
        <w:pStyle w:val="Standard"/>
        <w:jc w:val="both"/>
        <w:rPr>
          <w:rFonts w:ascii="Calibri" w:hAnsi="Calibri" w:cs="Calibri"/>
          <w:color w:val="000000"/>
          <w:sz w:val="22"/>
          <w:szCs w:val="22"/>
        </w:rPr>
      </w:pPr>
    </w:p>
    <w:p w14:paraId="5A820BED"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D12D48">
        <w:rPr>
          <w:rFonts w:ascii="Calibri" w:hAnsi="Calibri" w:cs="Calibri"/>
          <w:color w:val="000000"/>
          <w:sz w:val="22"/>
          <w:szCs w:val="22"/>
        </w:rPr>
        <w:t>60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4A10603C" w14:textId="77777777" w:rsidR="005014F3" w:rsidRDefault="005014F3" w:rsidP="00012472">
      <w:pPr>
        <w:pStyle w:val="Standard"/>
        <w:jc w:val="both"/>
        <w:rPr>
          <w:rFonts w:ascii="Calibri" w:hAnsi="Calibri"/>
          <w:sz w:val="22"/>
          <w:szCs w:val="22"/>
        </w:rPr>
      </w:pPr>
    </w:p>
    <w:p w14:paraId="7148AF2B"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0C74E881" w14:textId="77777777" w:rsidR="00012472" w:rsidRPr="00DA7783" w:rsidRDefault="00012472" w:rsidP="00012472">
      <w:pPr>
        <w:pStyle w:val="Standard"/>
        <w:jc w:val="center"/>
        <w:rPr>
          <w:rFonts w:ascii="Calibri" w:hAnsi="Calibri" w:cs="Calibri"/>
          <w:b/>
          <w:color w:val="000000"/>
          <w:sz w:val="22"/>
          <w:szCs w:val="22"/>
        </w:rPr>
      </w:pPr>
    </w:p>
    <w:p w14:paraId="7C085548"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66BCA2BD" w14:textId="77777777" w:rsidR="00012472" w:rsidRPr="00DA7783" w:rsidRDefault="00012472" w:rsidP="00012472">
      <w:pPr>
        <w:pStyle w:val="Standard"/>
        <w:ind w:left="426"/>
        <w:jc w:val="both"/>
        <w:rPr>
          <w:rFonts w:ascii="Calibri" w:hAnsi="Calibri"/>
          <w:sz w:val="22"/>
          <w:szCs w:val="22"/>
        </w:rPr>
      </w:pPr>
    </w:p>
    <w:p w14:paraId="6DBC28F7"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Zhotoviteľ zodpovedá za vady, ktoré predmet má v čase jeho odovzdania objednávateľovi. Za vady, ktoré sa prejavili po odovzdaní diela zodpovedá zhotoviteľ iba vtedy, ak boli spôsobené porušením jeho povinností.</w:t>
      </w:r>
    </w:p>
    <w:p w14:paraId="667C72AE" w14:textId="77777777" w:rsidR="00012472" w:rsidRPr="00856218" w:rsidRDefault="00012472" w:rsidP="00012472">
      <w:pPr>
        <w:pStyle w:val="Standard"/>
        <w:jc w:val="both"/>
        <w:rPr>
          <w:rFonts w:ascii="Calibri" w:hAnsi="Calibri" w:cs="Calibri"/>
          <w:color w:val="000000"/>
          <w:sz w:val="22"/>
          <w:szCs w:val="22"/>
        </w:rPr>
      </w:pPr>
    </w:p>
    <w:p w14:paraId="4F486D3A"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2893391E" w14:textId="77777777" w:rsidR="00012472" w:rsidRPr="00856218" w:rsidRDefault="00012472" w:rsidP="00012472">
      <w:pPr>
        <w:pStyle w:val="Standard"/>
        <w:jc w:val="both"/>
        <w:rPr>
          <w:rFonts w:ascii="Calibri" w:hAnsi="Calibri" w:cs="Calibri"/>
          <w:color w:val="000000"/>
          <w:sz w:val="22"/>
          <w:szCs w:val="22"/>
        </w:rPr>
      </w:pPr>
    </w:p>
    <w:p w14:paraId="3302EEB8"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128CD2E0" w14:textId="77777777" w:rsidR="00012472" w:rsidRPr="00856218" w:rsidRDefault="00012472" w:rsidP="00012472">
      <w:pPr>
        <w:pStyle w:val="Standard"/>
        <w:jc w:val="both"/>
        <w:rPr>
          <w:rFonts w:ascii="Calibri" w:hAnsi="Calibri" w:cs="Calibri"/>
          <w:color w:val="000000"/>
          <w:sz w:val="22"/>
          <w:szCs w:val="22"/>
        </w:rPr>
      </w:pPr>
    </w:p>
    <w:p w14:paraId="3F82A089"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11557459" w14:textId="77777777" w:rsidR="00012472" w:rsidRPr="00DA7783" w:rsidRDefault="00012472" w:rsidP="005A7F53">
      <w:pPr>
        <w:pStyle w:val="Standard"/>
        <w:ind w:left="426"/>
        <w:jc w:val="both"/>
        <w:rPr>
          <w:rFonts w:ascii="Calibri" w:hAnsi="Calibri"/>
          <w:sz w:val="22"/>
          <w:szCs w:val="22"/>
        </w:rPr>
      </w:pPr>
    </w:p>
    <w:p w14:paraId="165D463D"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35C45B7" w14:textId="77777777" w:rsidR="00012472" w:rsidRPr="00DA7783" w:rsidRDefault="00012472" w:rsidP="00012472">
      <w:pPr>
        <w:pStyle w:val="Standard"/>
        <w:jc w:val="both"/>
        <w:rPr>
          <w:rFonts w:ascii="Calibri" w:hAnsi="Calibri"/>
          <w:sz w:val="22"/>
          <w:szCs w:val="22"/>
        </w:rPr>
      </w:pPr>
    </w:p>
    <w:p w14:paraId="55EB2FC2"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3A93FABF" w14:textId="77777777" w:rsidR="00012472" w:rsidRPr="00DA7783" w:rsidRDefault="00012472" w:rsidP="00012472">
      <w:pPr>
        <w:pStyle w:val="Standard"/>
        <w:jc w:val="both"/>
        <w:rPr>
          <w:rFonts w:ascii="Calibri" w:hAnsi="Calibri"/>
          <w:sz w:val="22"/>
          <w:szCs w:val="22"/>
        </w:rPr>
      </w:pPr>
    </w:p>
    <w:p w14:paraId="5A073FFC"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632E9524" w14:textId="77777777" w:rsidR="00012472" w:rsidRPr="00DA7783" w:rsidRDefault="00012472" w:rsidP="00012472">
      <w:pPr>
        <w:pStyle w:val="Standard"/>
        <w:jc w:val="both"/>
        <w:rPr>
          <w:rFonts w:ascii="Calibri" w:hAnsi="Calibri"/>
          <w:sz w:val="22"/>
          <w:szCs w:val="22"/>
        </w:rPr>
      </w:pPr>
    </w:p>
    <w:p w14:paraId="0D1C63D1"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152E0552" w14:textId="77777777" w:rsidR="00012472" w:rsidRPr="00DA7783" w:rsidRDefault="00012472" w:rsidP="005A7F53">
      <w:pPr>
        <w:pStyle w:val="Standard"/>
        <w:ind w:left="852"/>
        <w:jc w:val="both"/>
        <w:rPr>
          <w:rFonts w:ascii="Calibri" w:hAnsi="Calibri"/>
          <w:sz w:val="22"/>
          <w:szCs w:val="22"/>
        </w:rPr>
      </w:pPr>
    </w:p>
    <w:p w14:paraId="218EDDB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Objednávateľ môže zhotoviteľovi nariadiť vyhľadanie vady, odkrytie a odskúšanie akýchkoľvek prác (častí diela) u ktorých predpokladá, že môžu byť </w:t>
      </w:r>
      <w:proofErr w:type="spellStart"/>
      <w:r w:rsidRPr="00DA7783">
        <w:rPr>
          <w:rFonts w:ascii="Calibri" w:hAnsi="Calibri" w:cs="Calibri"/>
          <w:color w:val="000000"/>
          <w:sz w:val="22"/>
          <w:szCs w:val="22"/>
        </w:rPr>
        <w:t>vadné</w:t>
      </w:r>
      <w:proofErr w:type="spellEnd"/>
      <w:r w:rsidRPr="00DA7783">
        <w:rPr>
          <w:rFonts w:ascii="Calibri" w:hAnsi="Calibri" w:cs="Calibri"/>
          <w:color w:val="000000"/>
          <w:sz w:val="22"/>
          <w:szCs w:val="22"/>
        </w:rPr>
        <w:t>.</w:t>
      </w:r>
    </w:p>
    <w:p w14:paraId="00DBFDBD" w14:textId="77777777" w:rsidR="00012472" w:rsidRPr="00DA7783" w:rsidRDefault="00012472" w:rsidP="00012472">
      <w:pPr>
        <w:pStyle w:val="Standard"/>
        <w:jc w:val="both"/>
        <w:rPr>
          <w:rFonts w:ascii="Calibri" w:hAnsi="Calibri"/>
          <w:sz w:val="22"/>
          <w:szCs w:val="22"/>
        </w:rPr>
      </w:pPr>
    </w:p>
    <w:p w14:paraId="12A1E9B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6890ECB2" w14:textId="77777777" w:rsidR="00012472" w:rsidRPr="00DA7783" w:rsidRDefault="00012472" w:rsidP="00012472">
      <w:pPr>
        <w:pStyle w:val="Standard"/>
        <w:ind w:left="426"/>
        <w:jc w:val="both"/>
        <w:rPr>
          <w:rFonts w:ascii="Calibri" w:hAnsi="Calibri"/>
          <w:sz w:val="22"/>
          <w:szCs w:val="22"/>
        </w:rPr>
      </w:pPr>
    </w:p>
    <w:p w14:paraId="1AD569BB"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0845ECE0" w14:textId="77777777" w:rsidR="00012472" w:rsidRPr="00DA7783" w:rsidRDefault="00012472" w:rsidP="005A7F53">
      <w:pPr>
        <w:pStyle w:val="Standard"/>
        <w:ind w:left="852"/>
        <w:jc w:val="both"/>
        <w:rPr>
          <w:rFonts w:ascii="Calibri" w:hAnsi="Calibri"/>
          <w:sz w:val="22"/>
          <w:szCs w:val="22"/>
        </w:rPr>
      </w:pPr>
    </w:p>
    <w:p w14:paraId="7D9CFADA"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0A508738" w14:textId="77777777" w:rsidR="00012472" w:rsidRPr="00DA7783" w:rsidRDefault="00012472" w:rsidP="005A7F53">
      <w:pPr>
        <w:pStyle w:val="Standard"/>
        <w:ind w:left="426"/>
        <w:jc w:val="both"/>
        <w:rPr>
          <w:rFonts w:ascii="Calibri" w:hAnsi="Calibri"/>
          <w:sz w:val="22"/>
          <w:szCs w:val="22"/>
        </w:rPr>
      </w:pPr>
    </w:p>
    <w:p w14:paraId="4E6012EF"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 xml:space="preserve">Ak sa ukáže, že vada je neopraviteľná, zaväzuje sa zhotoviteľ dodať do 30 dní od zistenia tejto skutočnosti  </w:t>
      </w:r>
      <w:proofErr w:type="spellStart"/>
      <w:r w:rsidRPr="00DA7783">
        <w:rPr>
          <w:rFonts w:ascii="Calibri" w:hAnsi="Calibri" w:cs="Calibri"/>
          <w:color w:val="000000"/>
          <w:sz w:val="22"/>
          <w:szCs w:val="22"/>
        </w:rPr>
        <w:t>vadnú</w:t>
      </w:r>
      <w:proofErr w:type="spellEnd"/>
      <w:r w:rsidRPr="00DA7783">
        <w:rPr>
          <w:rFonts w:ascii="Calibri" w:hAnsi="Calibri" w:cs="Calibri"/>
          <w:color w:val="000000"/>
          <w:sz w:val="22"/>
          <w:szCs w:val="22"/>
        </w:rPr>
        <w:t xml:space="preserve"> časť plnenia.</w:t>
      </w:r>
    </w:p>
    <w:p w14:paraId="56C33F60" w14:textId="77777777" w:rsidR="00012472" w:rsidRPr="00DA7783" w:rsidRDefault="00012472" w:rsidP="00012472">
      <w:pPr>
        <w:pStyle w:val="Standard"/>
        <w:jc w:val="both"/>
        <w:rPr>
          <w:rFonts w:ascii="Calibri" w:hAnsi="Calibri" w:cs="Calibri"/>
          <w:b/>
          <w:color w:val="000000"/>
          <w:sz w:val="22"/>
          <w:szCs w:val="22"/>
        </w:rPr>
      </w:pPr>
    </w:p>
    <w:p w14:paraId="1B633CF0"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49258EB7"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40E0DFEB"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0DFB0142" w14:textId="77777777" w:rsidR="00012472" w:rsidRPr="00DA7783" w:rsidRDefault="00012472" w:rsidP="00012472">
      <w:pPr>
        <w:pStyle w:val="Standard"/>
        <w:ind w:left="426"/>
        <w:jc w:val="both"/>
        <w:rPr>
          <w:rFonts w:ascii="Calibri" w:hAnsi="Calibri"/>
          <w:sz w:val="22"/>
          <w:szCs w:val="22"/>
        </w:rPr>
      </w:pPr>
    </w:p>
    <w:p w14:paraId="716BEE0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 xml:space="preserve">Riziká zhotoviteľa - zhotoviteľ je zodpovedný za akékoľvek zničenie alebo poškodenie fyzického majetku objednávateľa a majetku súkromných osôb, zranenie osôb a usmrtenie, ku ktorým dôjde počas realizácie prác, alebo ako dôsledok vykonávania prác v rámci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5496A2EF" w14:textId="77777777" w:rsidR="00012472" w:rsidRPr="00DA7783" w:rsidRDefault="00012472" w:rsidP="00012472">
      <w:pPr>
        <w:pStyle w:val="Standard"/>
        <w:ind w:left="426"/>
        <w:jc w:val="both"/>
        <w:rPr>
          <w:rFonts w:ascii="Calibri" w:hAnsi="Calibri"/>
          <w:sz w:val="22"/>
          <w:szCs w:val="22"/>
        </w:rPr>
      </w:pPr>
    </w:p>
    <w:p w14:paraId="31F58D5B"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lastRenderedPageBreak/>
        <w:t>Odovzdanie staveniska</w:t>
      </w:r>
    </w:p>
    <w:p w14:paraId="343CB06E" w14:textId="77777777" w:rsidR="00012472" w:rsidRPr="00DA7783" w:rsidRDefault="00012472" w:rsidP="00012472">
      <w:pPr>
        <w:pStyle w:val="Standard"/>
        <w:jc w:val="both"/>
        <w:rPr>
          <w:rFonts w:ascii="Calibri" w:hAnsi="Calibri"/>
          <w:sz w:val="22"/>
          <w:szCs w:val="22"/>
        </w:rPr>
      </w:pPr>
    </w:p>
    <w:p w14:paraId="174933A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6E4FFA70" w14:textId="77777777" w:rsidR="00012472" w:rsidRPr="00DA7783" w:rsidRDefault="00012472" w:rsidP="005A7F53">
      <w:pPr>
        <w:pStyle w:val="Standard"/>
        <w:ind w:left="852"/>
        <w:jc w:val="both"/>
        <w:rPr>
          <w:rFonts w:ascii="Calibri" w:hAnsi="Calibri"/>
          <w:sz w:val="22"/>
          <w:szCs w:val="22"/>
        </w:rPr>
      </w:pPr>
    </w:p>
    <w:p w14:paraId="0D479A4B"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0EF6EF9D" w14:textId="77777777" w:rsidR="00012472" w:rsidRPr="00DA7783" w:rsidRDefault="00012472" w:rsidP="005A7F53">
      <w:pPr>
        <w:pStyle w:val="Standard"/>
        <w:ind w:left="426"/>
        <w:jc w:val="both"/>
        <w:rPr>
          <w:rFonts w:ascii="Calibri" w:hAnsi="Calibri"/>
          <w:sz w:val="22"/>
          <w:szCs w:val="22"/>
        </w:rPr>
      </w:pPr>
    </w:p>
    <w:p w14:paraId="32530EA3"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 xml:space="preserve">povolenie od objednávateľa, prístup na stavenisko a na ktorékoľvek miesto, kde sa vykonávajú resp. majú vykonávať práce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37654A53" w14:textId="77777777" w:rsidR="00012472" w:rsidRPr="00DA7783" w:rsidRDefault="00012472" w:rsidP="005A7F53">
      <w:pPr>
        <w:pStyle w:val="Standard"/>
        <w:ind w:left="426"/>
        <w:jc w:val="both"/>
        <w:rPr>
          <w:rFonts w:ascii="Calibri" w:hAnsi="Calibri"/>
          <w:sz w:val="22"/>
          <w:szCs w:val="22"/>
        </w:rPr>
      </w:pPr>
    </w:p>
    <w:p w14:paraId="43E1141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2CCC8A34" w14:textId="77777777" w:rsidR="00012472" w:rsidRPr="00DA7783" w:rsidRDefault="00012472" w:rsidP="00012472">
      <w:pPr>
        <w:pStyle w:val="Standard"/>
        <w:jc w:val="both"/>
        <w:rPr>
          <w:rFonts w:ascii="Calibri" w:hAnsi="Calibri"/>
          <w:sz w:val="22"/>
          <w:szCs w:val="22"/>
        </w:rPr>
      </w:pPr>
    </w:p>
    <w:p w14:paraId="3DDEAA2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223396E1" w14:textId="77777777" w:rsidR="00012472" w:rsidRPr="00DA7783" w:rsidRDefault="00012472" w:rsidP="00012472">
      <w:pPr>
        <w:pStyle w:val="Standard"/>
        <w:ind w:left="426"/>
        <w:jc w:val="both"/>
        <w:rPr>
          <w:rFonts w:ascii="Calibri" w:hAnsi="Calibri"/>
          <w:sz w:val="22"/>
          <w:szCs w:val="22"/>
        </w:rPr>
      </w:pPr>
    </w:p>
    <w:p w14:paraId="30300C5B"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3E56D800" w14:textId="77777777" w:rsidR="00012472" w:rsidRPr="00DA7783" w:rsidRDefault="00012472" w:rsidP="00012472">
      <w:pPr>
        <w:pStyle w:val="Standard"/>
        <w:jc w:val="both"/>
        <w:rPr>
          <w:rFonts w:ascii="Calibri" w:hAnsi="Calibri"/>
          <w:sz w:val="22"/>
          <w:szCs w:val="22"/>
        </w:rPr>
      </w:pPr>
    </w:p>
    <w:p w14:paraId="24A942C8"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0C73B0C6" w14:textId="77777777" w:rsidR="00012472" w:rsidRPr="00DA7783" w:rsidRDefault="00012472" w:rsidP="005A7F53">
      <w:pPr>
        <w:pStyle w:val="Standard"/>
        <w:ind w:left="426"/>
        <w:jc w:val="both"/>
        <w:rPr>
          <w:rFonts w:ascii="Calibri" w:hAnsi="Calibri"/>
          <w:sz w:val="22"/>
          <w:szCs w:val="22"/>
        </w:rPr>
      </w:pPr>
    </w:p>
    <w:p w14:paraId="4D5165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46B5D40B" w14:textId="77777777" w:rsidR="00012472" w:rsidRPr="00DA7783" w:rsidRDefault="00012472" w:rsidP="005A7F53">
      <w:pPr>
        <w:pStyle w:val="Standard"/>
        <w:ind w:left="852"/>
        <w:jc w:val="both"/>
        <w:rPr>
          <w:rFonts w:ascii="Calibri" w:hAnsi="Calibri"/>
          <w:sz w:val="22"/>
          <w:szCs w:val="22"/>
        </w:rPr>
      </w:pPr>
    </w:p>
    <w:p w14:paraId="4894870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050E14DB"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0842D73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07467781"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5633747" w14:textId="77777777" w:rsidR="00012472" w:rsidRPr="00DA7783" w:rsidRDefault="00012472" w:rsidP="005A7F53">
      <w:pPr>
        <w:pStyle w:val="Standard"/>
        <w:ind w:left="426"/>
        <w:jc w:val="both"/>
        <w:rPr>
          <w:rFonts w:ascii="Calibri" w:hAnsi="Calibri" w:cs="Calibri"/>
          <w:color w:val="000000"/>
          <w:sz w:val="22"/>
          <w:szCs w:val="22"/>
        </w:rPr>
      </w:pPr>
    </w:p>
    <w:p w14:paraId="3A4C6719"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201C0ECA"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F7013A7"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39AED751" w14:textId="77777777" w:rsidR="00012472" w:rsidRPr="00DA7783" w:rsidRDefault="00012472" w:rsidP="005A7F53">
      <w:pPr>
        <w:pStyle w:val="Standard"/>
        <w:ind w:left="1506"/>
        <w:jc w:val="both"/>
        <w:rPr>
          <w:rFonts w:ascii="Calibri" w:hAnsi="Calibri"/>
          <w:sz w:val="22"/>
          <w:szCs w:val="22"/>
        </w:rPr>
      </w:pPr>
    </w:p>
    <w:p w14:paraId="03871CC4"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7167329D" w14:textId="77777777" w:rsidR="00012472" w:rsidRPr="00DA7783" w:rsidRDefault="00012472" w:rsidP="005A7F53">
      <w:pPr>
        <w:pStyle w:val="Standard"/>
        <w:ind w:left="852"/>
        <w:jc w:val="both"/>
        <w:rPr>
          <w:rFonts w:ascii="Calibri" w:hAnsi="Calibri"/>
          <w:sz w:val="22"/>
          <w:szCs w:val="22"/>
        </w:rPr>
      </w:pPr>
    </w:p>
    <w:p w14:paraId="1F0D9FB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68B4A12B" w14:textId="77777777" w:rsidR="00012472" w:rsidRPr="00DA7783" w:rsidRDefault="00012472" w:rsidP="00012472">
      <w:pPr>
        <w:pStyle w:val="Standard"/>
        <w:jc w:val="both"/>
        <w:rPr>
          <w:rFonts w:ascii="Calibri" w:hAnsi="Calibri"/>
          <w:sz w:val="22"/>
          <w:szCs w:val="22"/>
        </w:rPr>
      </w:pPr>
    </w:p>
    <w:p w14:paraId="7497D439"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7FB5743B" w14:textId="77777777" w:rsidR="00012472" w:rsidRPr="00DA7783" w:rsidRDefault="00012472" w:rsidP="00012472">
      <w:pPr>
        <w:pStyle w:val="Standard"/>
        <w:ind w:left="426"/>
        <w:jc w:val="both"/>
        <w:rPr>
          <w:rFonts w:ascii="Calibri" w:hAnsi="Calibri"/>
          <w:sz w:val="22"/>
          <w:szCs w:val="22"/>
        </w:rPr>
      </w:pPr>
    </w:p>
    <w:p w14:paraId="6F39006E"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 xml:space="preserve">bezpečnosti a ochrane zdravia pri práci. Všetky prípadné zmeny, vo vyššie uvedených materiáloch (TKP, ZTKP a pod.), ktoré vyplynú napr. z novelizácie noriem resp. iných  </w:t>
      </w:r>
      <w:r w:rsidRPr="00DA7783">
        <w:rPr>
          <w:rFonts w:ascii="Calibri" w:hAnsi="Calibri" w:cs="Calibri"/>
          <w:color w:val="000000"/>
          <w:sz w:val="22"/>
          <w:szCs w:val="22"/>
        </w:rPr>
        <w:lastRenderedPageBreak/>
        <w:t>požiadaviek  na   kvalitu   počas   realizácie  diela,   budú odsúhlasené obidvomi zmluvnými stranami a premietnuté do týchto materiálov.</w:t>
      </w:r>
    </w:p>
    <w:p w14:paraId="78D265AE" w14:textId="77777777" w:rsidR="00012472" w:rsidRPr="00DA7783" w:rsidRDefault="00012472" w:rsidP="005A7F53">
      <w:pPr>
        <w:pStyle w:val="Standard"/>
        <w:ind w:left="852"/>
        <w:jc w:val="both"/>
        <w:rPr>
          <w:rFonts w:ascii="Calibri" w:hAnsi="Calibri"/>
          <w:sz w:val="22"/>
          <w:szCs w:val="22"/>
        </w:rPr>
      </w:pPr>
    </w:p>
    <w:p w14:paraId="3A93CFCE"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znení neskorších zmien a doplnkov. V prípade zmeny materiálov alebo na vyžiadanie 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5397D499" w14:textId="77777777" w:rsidR="00012472" w:rsidRPr="00DA7783" w:rsidRDefault="00012472" w:rsidP="005A7F53">
      <w:pPr>
        <w:pStyle w:val="Standard"/>
        <w:ind w:left="426"/>
        <w:jc w:val="both"/>
        <w:rPr>
          <w:rFonts w:ascii="Calibri" w:hAnsi="Calibri"/>
          <w:sz w:val="22"/>
          <w:szCs w:val="22"/>
        </w:rPr>
      </w:pPr>
    </w:p>
    <w:p w14:paraId="02C3C55B"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2B76EA62" w14:textId="77777777" w:rsidR="00012472" w:rsidRPr="00DA7783" w:rsidRDefault="00012472" w:rsidP="00012472">
      <w:pPr>
        <w:pStyle w:val="Standard"/>
        <w:jc w:val="both"/>
        <w:rPr>
          <w:rFonts w:ascii="Calibri" w:hAnsi="Calibri"/>
          <w:sz w:val="22"/>
          <w:szCs w:val="22"/>
        </w:rPr>
      </w:pPr>
    </w:p>
    <w:p w14:paraId="0C0A7F88"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9CB4B4B" w14:textId="77777777" w:rsidR="00012472" w:rsidRPr="00DA7783" w:rsidRDefault="00012472" w:rsidP="00012472">
      <w:pPr>
        <w:pStyle w:val="Standard"/>
        <w:ind w:left="426"/>
        <w:jc w:val="both"/>
        <w:rPr>
          <w:rFonts w:ascii="Calibri" w:hAnsi="Calibri"/>
          <w:sz w:val="22"/>
          <w:szCs w:val="22"/>
        </w:rPr>
      </w:pPr>
    </w:p>
    <w:p w14:paraId="57142947"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3B806900"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48490788"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34B2C0C7"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489A5A00"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647B8552" w14:textId="77777777" w:rsidR="00012472" w:rsidRPr="00DA7783" w:rsidRDefault="00012472" w:rsidP="005A7F53">
      <w:pPr>
        <w:pStyle w:val="Standard"/>
        <w:ind w:left="426"/>
        <w:jc w:val="both"/>
        <w:rPr>
          <w:rFonts w:ascii="Calibri" w:hAnsi="Calibri" w:cs="Calibri"/>
          <w:color w:val="000000"/>
          <w:sz w:val="22"/>
          <w:szCs w:val="22"/>
        </w:rPr>
      </w:pPr>
    </w:p>
    <w:p w14:paraId="71B67407"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F8E1731" w14:textId="77777777" w:rsidR="00012472" w:rsidRPr="00DA7783" w:rsidRDefault="00012472" w:rsidP="005A7F53">
      <w:pPr>
        <w:pStyle w:val="Standard"/>
        <w:ind w:left="426"/>
        <w:jc w:val="both"/>
        <w:rPr>
          <w:rFonts w:ascii="Calibri" w:hAnsi="Calibri" w:cs="Calibri"/>
          <w:color w:val="000000"/>
          <w:sz w:val="22"/>
          <w:szCs w:val="22"/>
        </w:rPr>
      </w:pPr>
    </w:p>
    <w:p w14:paraId="091CAD5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2C3188F1"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035F45D8"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79071D19" w14:textId="77777777" w:rsidR="00012472" w:rsidRPr="00DA7783" w:rsidRDefault="00012472" w:rsidP="00012472">
      <w:pPr>
        <w:pStyle w:val="Standard"/>
        <w:jc w:val="both"/>
        <w:rPr>
          <w:rFonts w:ascii="Calibri" w:hAnsi="Calibri" w:cs="Calibri"/>
          <w:color w:val="000000"/>
          <w:sz w:val="22"/>
          <w:szCs w:val="22"/>
        </w:rPr>
      </w:pPr>
    </w:p>
    <w:p w14:paraId="20F439AD"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5455636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6AD38A8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5075957C"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49F4A46A" w14:textId="77777777" w:rsidR="00012472" w:rsidRPr="00DA7783" w:rsidRDefault="00012472" w:rsidP="00012472">
      <w:pPr>
        <w:pStyle w:val="Standard"/>
        <w:jc w:val="both"/>
        <w:rPr>
          <w:rFonts w:ascii="Calibri" w:hAnsi="Calibri" w:cs="Calibri"/>
          <w:color w:val="000000"/>
          <w:sz w:val="22"/>
          <w:szCs w:val="22"/>
        </w:rPr>
      </w:pPr>
    </w:p>
    <w:p w14:paraId="495465B3"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45CE7325"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1C243A98" w14:textId="77777777" w:rsidR="00012472" w:rsidRPr="00DA7783" w:rsidRDefault="00012472" w:rsidP="00012472">
      <w:pPr>
        <w:pStyle w:val="Standard"/>
        <w:jc w:val="both"/>
        <w:rPr>
          <w:rFonts w:ascii="Calibri" w:hAnsi="Calibri"/>
          <w:sz w:val="22"/>
          <w:szCs w:val="22"/>
        </w:rPr>
      </w:pPr>
    </w:p>
    <w:p w14:paraId="34E89F2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5B2D7A85"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7AC22FBB"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06AE1CF6"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6099BEF0" w14:textId="77777777" w:rsidR="00012472" w:rsidRPr="00DA7783" w:rsidRDefault="00012472" w:rsidP="00012472">
      <w:pPr>
        <w:pStyle w:val="Standard"/>
        <w:jc w:val="both"/>
        <w:rPr>
          <w:rFonts w:ascii="Calibri" w:hAnsi="Calibri" w:cs="Calibri"/>
          <w:color w:val="000000"/>
          <w:sz w:val="22"/>
          <w:szCs w:val="22"/>
        </w:rPr>
      </w:pPr>
    </w:p>
    <w:p w14:paraId="053EF886"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5BD0DF68" w14:textId="77777777" w:rsidR="00012472" w:rsidRPr="00DA7783" w:rsidRDefault="00012472" w:rsidP="00012472">
      <w:pPr>
        <w:pStyle w:val="Standard"/>
        <w:ind w:left="426"/>
        <w:jc w:val="both"/>
        <w:rPr>
          <w:rFonts w:ascii="Calibri" w:hAnsi="Calibri"/>
          <w:sz w:val="22"/>
          <w:szCs w:val="22"/>
        </w:rPr>
      </w:pPr>
    </w:p>
    <w:p w14:paraId="7717717E"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5969F15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505DBA6E" w14:textId="77777777" w:rsidR="00012472" w:rsidRPr="00DA7783" w:rsidRDefault="00012472" w:rsidP="00012472">
      <w:pPr>
        <w:pStyle w:val="Standard"/>
        <w:jc w:val="both"/>
        <w:rPr>
          <w:rFonts w:ascii="Calibri" w:hAnsi="Calibri"/>
          <w:sz w:val="22"/>
          <w:szCs w:val="22"/>
        </w:rPr>
      </w:pPr>
    </w:p>
    <w:p w14:paraId="36C5DD89"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5FD0A6DC" w14:textId="77777777" w:rsidR="00012472" w:rsidRPr="00DA7783" w:rsidRDefault="00012472" w:rsidP="00012472">
      <w:pPr>
        <w:pStyle w:val="Standard"/>
        <w:ind w:left="426"/>
        <w:jc w:val="both"/>
        <w:rPr>
          <w:rFonts w:ascii="Calibri" w:hAnsi="Calibri"/>
          <w:sz w:val="22"/>
          <w:szCs w:val="22"/>
        </w:rPr>
      </w:pPr>
    </w:p>
    <w:p w14:paraId="629E3ACF"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 xml:space="preserve">dstránenia poslednej vady </w:t>
      </w:r>
      <w:proofErr w:type="spellStart"/>
      <w:r>
        <w:rPr>
          <w:rFonts w:ascii="Calibri" w:hAnsi="Calibri" w:cs="Calibri"/>
          <w:color w:val="000000"/>
          <w:sz w:val="22"/>
          <w:szCs w:val="22"/>
        </w:rPr>
        <w:t>resp.</w:t>
      </w:r>
      <w:r w:rsidRPr="00DA7783">
        <w:rPr>
          <w:rFonts w:ascii="Calibri" w:hAnsi="Calibri" w:cs="Calibri"/>
          <w:color w:val="000000"/>
          <w:sz w:val="22"/>
          <w:szCs w:val="22"/>
        </w:rPr>
        <w:t>nedorobku</w:t>
      </w:r>
      <w:proofErr w:type="spellEnd"/>
      <w:r w:rsidRPr="00DA7783">
        <w:rPr>
          <w:rFonts w:ascii="Calibri" w:hAnsi="Calibri" w:cs="Calibri"/>
          <w:color w:val="000000"/>
          <w:sz w:val="22"/>
          <w:szCs w:val="22"/>
        </w:rPr>
        <w:t>, zisteného pri kolaudácii stavby. Stavebný denník sa musí nachádzať na stavbe a musí byť trvale prístupný. Zápisy do neho robí zhotoviteľ v deň, kedy boli práce vykonané alebo nastali okolnosti, ktoré je potrebné riešiť.</w:t>
      </w:r>
    </w:p>
    <w:p w14:paraId="6B42FED3" w14:textId="77777777" w:rsidR="00012472" w:rsidRPr="00DA7783" w:rsidRDefault="00012472" w:rsidP="00012472">
      <w:pPr>
        <w:pStyle w:val="Standard"/>
        <w:jc w:val="both"/>
        <w:rPr>
          <w:rFonts w:ascii="Calibri" w:hAnsi="Calibri"/>
          <w:sz w:val="22"/>
          <w:szCs w:val="22"/>
        </w:rPr>
      </w:pPr>
    </w:p>
    <w:p w14:paraId="0436C683"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446A4BC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3CE925D9"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 xml:space="preserve">pracovnej dobe, jej začiatok a koniec, </w:t>
      </w:r>
      <w:proofErr w:type="spellStart"/>
      <w:r w:rsidRPr="00DA7783">
        <w:rPr>
          <w:rFonts w:ascii="Calibri" w:hAnsi="Calibri" w:cs="Calibri"/>
          <w:color w:val="000000"/>
          <w:sz w:val="22"/>
          <w:szCs w:val="22"/>
        </w:rPr>
        <w:t>smennosť</w:t>
      </w:r>
      <w:proofErr w:type="spellEnd"/>
      <w:r w:rsidRPr="00DA7783">
        <w:rPr>
          <w:rFonts w:ascii="Calibri" w:hAnsi="Calibri" w:cs="Calibri"/>
          <w:color w:val="000000"/>
          <w:sz w:val="22"/>
          <w:szCs w:val="22"/>
        </w:rPr>
        <w:t>;  -  pracovníci a ich počty; - mechanizmy;</w:t>
      </w:r>
    </w:p>
    <w:p w14:paraId="575DBD8A"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423D2A74" w14:textId="77777777" w:rsidR="00012472" w:rsidRPr="00DA7783" w:rsidRDefault="00012472" w:rsidP="005A7F53">
      <w:pPr>
        <w:pStyle w:val="Standard"/>
        <w:ind w:left="426"/>
        <w:jc w:val="both"/>
        <w:rPr>
          <w:rFonts w:ascii="Calibri" w:hAnsi="Calibri"/>
          <w:sz w:val="22"/>
          <w:szCs w:val="22"/>
        </w:rPr>
      </w:pPr>
    </w:p>
    <w:p w14:paraId="3F927D6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71E0D8E3"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59ED76D2" w14:textId="77777777" w:rsidR="00012472" w:rsidRPr="00DA7783" w:rsidRDefault="00012472" w:rsidP="005A7F53">
      <w:pPr>
        <w:pStyle w:val="Standard"/>
        <w:ind w:left="1146"/>
        <w:jc w:val="both"/>
        <w:rPr>
          <w:rFonts w:ascii="Calibri" w:hAnsi="Calibri"/>
          <w:sz w:val="22"/>
          <w:szCs w:val="22"/>
        </w:rPr>
      </w:pPr>
    </w:p>
    <w:p w14:paraId="05F447F6"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07794A8A" w14:textId="77777777" w:rsidR="00012472" w:rsidRPr="00DA7783" w:rsidRDefault="00012472" w:rsidP="005A7F53">
      <w:pPr>
        <w:pStyle w:val="Standard"/>
        <w:ind w:left="993"/>
        <w:jc w:val="both"/>
        <w:rPr>
          <w:rFonts w:ascii="Calibri" w:hAnsi="Calibri"/>
          <w:sz w:val="22"/>
          <w:szCs w:val="22"/>
        </w:rPr>
      </w:pPr>
    </w:p>
    <w:p w14:paraId="532D3D04"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098A94BA"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247867FB" w14:textId="77777777" w:rsidR="00012472" w:rsidRPr="00DA7783" w:rsidRDefault="00012472" w:rsidP="005A7F53">
      <w:pPr>
        <w:pStyle w:val="Standard"/>
        <w:ind w:left="993"/>
        <w:jc w:val="both"/>
        <w:rPr>
          <w:rFonts w:ascii="Calibri" w:hAnsi="Calibri"/>
          <w:sz w:val="22"/>
          <w:szCs w:val="22"/>
        </w:rPr>
      </w:pPr>
    </w:p>
    <w:p w14:paraId="3A39DBCE"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8B23C96" w14:textId="77777777" w:rsidR="00012472" w:rsidRPr="00DA7783" w:rsidRDefault="00012472" w:rsidP="00012472">
      <w:pPr>
        <w:pStyle w:val="Standard"/>
        <w:jc w:val="both"/>
        <w:rPr>
          <w:rFonts w:ascii="Calibri" w:hAnsi="Calibri"/>
          <w:sz w:val="22"/>
          <w:szCs w:val="22"/>
        </w:rPr>
      </w:pPr>
    </w:p>
    <w:p w14:paraId="48CB1CA9"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331754E4" w14:textId="77777777" w:rsidR="00012472" w:rsidRPr="00383FDF" w:rsidRDefault="00012472" w:rsidP="00012472">
      <w:pPr>
        <w:pStyle w:val="Standard"/>
        <w:ind w:left="567"/>
        <w:jc w:val="both"/>
        <w:rPr>
          <w:rFonts w:ascii="Calibri" w:hAnsi="Calibri"/>
          <w:sz w:val="22"/>
          <w:szCs w:val="22"/>
        </w:rPr>
      </w:pPr>
    </w:p>
    <w:p w14:paraId="21206BF9"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73DAEB52" w14:textId="77777777" w:rsidR="00012472" w:rsidRPr="006C2411" w:rsidRDefault="00012472" w:rsidP="00012472">
      <w:pPr>
        <w:pStyle w:val="Standard"/>
        <w:jc w:val="both"/>
        <w:rPr>
          <w:rFonts w:ascii="Calibri" w:hAnsi="Calibri"/>
          <w:sz w:val="22"/>
          <w:szCs w:val="22"/>
        </w:rPr>
      </w:pPr>
    </w:p>
    <w:p w14:paraId="3082AE03"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 xml:space="preserve">Dňom nadobudnutia účinnosti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205A816F" w14:textId="77777777" w:rsidR="00012472" w:rsidRPr="00DA7783" w:rsidRDefault="00012472" w:rsidP="005A7F53">
      <w:pPr>
        <w:pStyle w:val="Standard"/>
        <w:ind w:left="1134"/>
        <w:jc w:val="both"/>
        <w:rPr>
          <w:rFonts w:ascii="Calibri" w:hAnsi="Calibri"/>
          <w:sz w:val="22"/>
          <w:szCs w:val="22"/>
        </w:rPr>
      </w:pPr>
    </w:p>
    <w:p w14:paraId="4B2438B8"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47A0C9ED" w14:textId="77777777" w:rsidR="00012472" w:rsidRPr="00DA7783" w:rsidRDefault="00012472" w:rsidP="00012472">
      <w:pPr>
        <w:pStyle w:val="Standard"/>
        <w:jc w:val="both"/>
        <w:rPr>
          <w:rFonts w:ascii="Calibri" w:hAnsi="Calibri"/>
          <w:sz w:val="22"/>
          <w:szCs w:val="22"/>
        </w:rPr>
      </w:pPr>
    </w:p>
    <w:p w14:paraId="7E6F763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151621A0" w14:textId="77777777" w:rsidR="00012472" w:rsidRPr="00DA7783" w:rsidRDefault="00012472" w:rsidP="00012472">
      <w:pPr>
        <w:pStyle w:val="Standard"/>
        <w:ind w:left="567"/>
        <w:jc w:val="both"/>
        <w:rPr>
          <w:rFonts w:ascii="Calibri" w:hAnsi="Calibri"/>
          <w:sz w:val="22"/>
          <w:szCs w:val="22"/>
        </w:rPr>
      </w:pPr>
    </w:p>
    <w:p w14:paraId="0D14B94A"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6F150E44" w14:textId="77777777" w:rsidR="00012472" w:rsidRPr="00DA7783" w:rsidRDefault="00012472" w:rsidP="00012472">
      <w:pPr>
        <w:pStyle w:val="Standard"/>
        <w:jc w:val="both"/>
        <w:rPr>
          <w:rFonts w:ascii="Calibri" w:hAnsi="Calibri"/>
          <w:sz w:val="22"/>
          <w:szCs w:val="22"/>
        </w:rPr>
      </w:pPr>
    </w:p>
    <w:p w14:paraId="15D1445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1838486E" w14:textId="77777777" w:rsidR="00012472" w:rsidRPr="00DA7783" w:rsidRDefault="00012472" w:rsidP="005A7F53">
      <w:pPr>
        <w:pStyle w:val="Standard"/>
        <w:ind w:left="993"/>
        <w:jc w:val="both"/>
        <w:rPr>
          <w:rFonts w:ascii="Calibri" w:hAnsi="Calibri"/>
          <w:sz w:val="22"/>
          <w:szCs w:val="22"/>
        </w:rPr>
      </w:pPr>
    </w:p>
    <w:p w14:paraId="423F509E"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204A122" w14:textId="77777777" w:rsidR="00012472" w:rsidRPr="00DA7783" w:rsidRDefault="00012472" w:rsidP="005A7F53">
      <w:pPr>
        <w:pStyle w:val="Standard"/>
        <w:ind w:left="426"/>
        <w:jc w:val="both"/>
        <w:rPr>
          <w:rFonts w:ascii="Calibri" w:hAnsi="Calibri"/>
          <w:sz w:val="22"/>
          <w:szCs w:val="22"/>
        </w:rPr>
      </w:pPr>
    </w:p>
    <w:p w14:paraId="56A63FC3"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42E8EE56" w14:textId="77777777" w:rsidR="00012472" w:rsidRPr="00DA7783" w:rsidRDefault="00012472" w:rsidP="00012472">
      <w:pPr>
        <w:pStyle w:val="Standard"/>
        <w:rPr>
          <w:rFonts w:ascii="Calibri" w:hAnsi="Calibri"/>
          <w:sz w:val="22"/>
          <w:szCs w:val="22"/>
        </w:rPr>
      </w:pPr>
    </w:p>
    <w:p w14:paraId="7D0C328E"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57FC5F34" w14:textId="77777777" w:rsidR="00012472" w:rsidRPr="00DA7783" w:rsidRDefault="00012472" w:rsidP="00012472">
      <w:pPr>
        <w:pStyle w:val="Standard"/>
        <w:jc w:val="center"/>
        <w:rPr>
          <w:rFonts w:ascii="Calibri" w:hAnsi="Calibri" w:cs="Calibri"/>
          <w:b/>
          <w:color w:val="000000"/>
          <w:sz w:val="22"/>
          <w:szCs w:val="22"/>
        </w:rPr>
      </w:pPr>
    </w:p>
    <w:p w14:paraId="07DD4435" w14:textId="77777777" w:rsidR="00802193" w:rsidRPr="00B3002B" w:rsidRDefault="00A72027" w:rsidP="00565880">
      <w:pPr>
        <w:pStyle w:val="Standard"/>
        <w:numPr>
          <w:ilvl w:val="0"/>
          <w:numId w:val="41"/>
        </w:numPr>
        <w:ind w:left="426"/>
        <w:jc w:val="both"/>
        <w:rPr>
          <w:rFonts w:ascii="Calibri" w:hAnsi="Calibri"/>
          <w:sz w:val="22"/>
          <w:szCs w:val="22"/>
        </w:rPr>
      </w:pPr>
      <w:r w:rsidRPr="00B3002B">
        <w:rPr>
          <w:rFonts w:ascii="Calibri" w:hAnsi="Calibri" w:cs="Calibri"/>
          <w:color w:val="000000"/>
          <w:sz w:val="22"/>
          <w:szCs w:val="22"/>
        </w:rPr>
        <w:t xml:space="preserve">V prípade, že z dôvodu nedodržania termínu vykonania diela </w:t>
      </w:r>
      <w:r w:rsidR="0051723A" w:rsidRPr="00B3002B">
        <w:rPr>
          <w:rFonts w:ascii="Calibri" w:hAnsi="Calibri" w:cs="Calibri"/>
          <w:color w:val="000000"/>
          <w:sz w:val="22"/>
          <w:szCs w:val="22"/>
        </w:rPr>
        <w:t xml:space="preserve">zo strany </w:t>
      </w:r>
      <w:r w:rsidRPr="00B3002B">
        <w:rPr>
          <w:rFonts w:ascii="Calibri" w:hAnsi="Calibri" w:cs="Calibri"/>
          <w:color w:val="000000"/>
          <w:sz w:val="22"/>
          <w:szCs w:val="22"/>
        </w:rPr>
        <w:t>zhotoviteľa</w:t>
      </w:r>
      <w:r w:rsidR="00F563BE" w:rsidRPr="00B3002B">
        <w:rPr>
          <w:rFonts w:ascii="Calibri" w:hAnsi="Calibri" w:cs="Calibri"/>
          <w:color w:val="000000"/>
          <w:sz w:val="22"/>
          <w:szCs w:val="22"/>
        </w:rPr>
        <w:t>,</w:t>
      </w:r>
      <w:r w:rsidRPr="00B3002B">
        <w:rPr>
          <w:rFonts w:ascii="Calibri" w:hAnsi="Calibri" w:cs="Calibri"/>
          <w:color w:val="000000"/>
          <w:sz w:val="22"/>
          <w:szCs w:val="22"/>
        </w:rPr>
        <w:t xml:space="preserve"> </w:t>
      </w:r>
      <w:r w:rsidR="00F563BE" w:rsidRPr="00B3002B">
        <w:rPr>
          <w:rFonts w:ascii="Calibri" w:hAnsi="Calibri" w:cs="Calibri"/>
          <w:color w:val="000000"/>
          <w:sz w:val="22"/>
          <w:szCs w:val="22"/>
        </w:rPr>
        <w:t xml:space="preserve">alebo z dôvodu nesplnenia záväzku zhotoviteľa </w:t>
      </w:r>
      <w:r w:rsidR="00B3002B" w:rsidRPr="00B3002B">
        <w:rPr>
          <w:rFonts w:ascii="Calibri" w:hAnsi="Calibri" w:cs="Calibri"/>
          <w:color w:val="000000"/>
          <w:sz w:val="22"/>
          <w:szCs w:val="22"/>
        </w:rPr>
        <w:t xml:space="preserve">zaplatí zhotoviteľ objednávateľovi zmluvnú pokutu vo výške 0,05 % z ceny diela uvedenej v článku 5 tejto zmluvy a to za každý aj začatý deň o ktorý je v omeškaní s realizáciou diela. </w:t>
      </w:r>
      <w:r w:rsidR="00802193" w:rsidRPr="00B3002B">
        <w:rPr>
          <w:rFonts w:ascii="Calibri" w:hAnsi="Calibri" w:cs="Calibri"/>
          <w:color w:val="000000"/>
          <w:sz w:val="22"/>
          <w:szCs w:val="22"/>
        </w:rPr>
        <w:t>Zaplatenie zmluvnej pokuty nezbavuje zhotoviteľa jeho zodpovednosti.</w:t>
      </w:r>
    </w:p>
    <w:p w14:paraId="4E8E5176"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44D7FC26" w14:textId="77777777" w:rsidR="00012472" w:rsidRPr="00B2452D" w:rsidRDefault="00012472" w:rsidP="00A72027">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2CF1274E" w14:textId="77777777" w:rsidR="00012472" w:rsidRPr="00DA7783" w:rsidRDefault="00012472" w:rsidP="00012472">
      <w:pPr>
        <w:pStyle w:val="Standard"/>
        <w:rPr>
          <w:rFonts w:ascii="Calibri" w:hAnsi="Calibri"/>
          <w:sz w:val="22"/>
          <w:szCs w:val="22"/>
        </w:rPr>
      </w:pPr>
      <w:r w:rsidRPr="00DA7783">
        <w:rPr>
          <w:rFonts w:ascii="Calibri" w:hAnsi="Calibri" w:cs="Calibri"/>
          <w:color w:val="FF0000"/>
          <w:sz w:val="22"/>
          <w:szCs w:val="22"/>
        </w:rPr>
        <w:tab/>
      </w:r>
    </w:p>
    <w:p w14:paraId="3A7DAB9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022C6194" w14:textId="77777777" w:rsidR="00012472" w:rsidRPr="00DA7783" w:rsidRDefault="00012472" w:rsidP="00012472">
      <w:pPr>
        <w:pStyle w:val="Standard"/>
        <w:jc w:val="center"/>
        <w:rPr>
          <w:rFonts w:ascii="Calibri" w:hAnsi="Calibri" w:cs="Calibri"/>
          <w:b/>
          <w:color w:val="000000"/>
          <w:sz w:val="22"/>
          <w:szCs w:val="22"/>
        </w:rPr>
      </w:pPr>
    </w:p>
    <w:p w14:paraId="7BA81433"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7A1BD386" w14:textId="77777777" w:rsidR="00012472" w:rsidRPr="00DA7783" w:rsidRDefault="00012472" w:rsidP="00012472">
      <w:pPr>
        <w:pStyle w:val="Standard"/>
        <w:ind w:left="426"/>
        <w:jc w:val="both"/>
        <w:rPr>
          <w:rFonts w:ascii="Calibri" w:hAnsi="Calibri"/>
          <w:sz w:val="22"/>
          <w:szCs w:val="22"/>
        </w:rPr>
      </w:pPr>
    </w:p>
    <w:p w14:paraId="188EBB49"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36B39FE2" w14:textId="77777777" w:rsidR="00012472" w:rsidRDefault="00012472" w:rsidP="00012472">
      <w:pPr>
        <w:pStyle w:val="Standard"/>
        <w:rPr>
          <w:rFonts w:ascii="Calibri" w:hAnsi="Calibri" w:cs="Calibri"/>
          <w:b/>
          <w:color w:val="000000"/>
          <w:sz w:val="22"/>
          <w:szCs w:val="22"/>
        </w:rPr>
      </w:pPr>
    </w:p>
    <w:p w14:paraId="24097C1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1AE95F49"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05F93576"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lastRenderedPageBreak/>
        <w:t>Spolupráca zhotoviteľa s objednávateľom na stavbe:</w:t>
      </w:r>
    </w:p>
    <w:p w14:paraId="44849D59"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 xml:space="preserve">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2E9542FD" w14:textId="77777777" w:rsidR="00012472" w:rsidRPr="00DA7783" w:rsidRDefault="00012472" w:rsidP="005A7F53">
      <w:pPr>
        <w:pStyle w:val="Standard"/>
        <w:ind w:left="852"/>
        <w:jc w:val="both"/>
        <w:rPr>
          <w:rFonts w:ascii="Calibri" w:hAnsi="Calibri"/>
          <w:sz w:val="22"/>
          <w:szCs w:val="22"/>
        </w:rPr>
      </w:pPr>
    </w:p>
    <w:p w14:paraId="2F37AD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06101C1A" w14:textId="77777777" w:rsidR="00012472" w:rsidRPr="00DA7783" w:rsidRDefault="00012472" w:rsidP="005A7F53">
      <w:pPr>
        <w:pStyle w:val="Standard"/>
        <w:ind w:left="426"/>
        <w:jc w:val="both"/>
        <w:rPr>
          <w:rFonts w:ascii="Calibri" w:hAnsi="Calibri"/>
          <w:sz w:val="22"/>
          <w:szCs w:val="22"/>
        </w:rPr>
      </w:pPr>
    </w:p>
    <w:p w14:paraId="3312C406"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 xml:space="preserve">Stavebný denník bude viesť zhotoviteľ odo dňa prevzatia staveniska do termínu zápisničného prevzatia stavby objednávateľom bez vád a nedorobkov. Do denníka sa budú zapisovať všetky skutočnosti rozhodné pre plnenie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71F6E4F5" w14:textId="77777777" w:rsidR="00012472" w:rsidRPr="00DA7783" w:rsidRDefault="00012472" w:rsidP="005A7F53">
      <w:pPr>
        <w:pStyle w:val="Standard"/>
        <w:ind w:left="426"/>
        <w:jc w:val="both"/>
        <w:rPr>
          <w:rFonts w:ascii="Calibri" w:hAnsi="Calibri"/>
          <w:sz w:val="22"/>
          <w:szCs w:val="22"/>
        </w:rPr>
      </w:pPr>
    </w:p>
    <w:p w14:paraId="27BA6F7C"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3653B1DA" w14:textId="77777777" w:rsidR="00012472" w:rsidRDefault="00012472" w:rsidP="00012472">
      <w:pPr>
        <w:pStyle w:val="Standard"/>
        <w:jc w:val="both"/>
        <w:rPr>
          <w:rFonts w:ascii="Calibri" w:hAnsi="Calibri" w:cs="Calibri"/>
          <w:color w:val="000000"/>
          <w:sz w:val="22"/>
          <w:szCs w:val="22"/>
        </w:rPr>
      </w:pPr>
    </w:p>
    <w:p w14:paraId="43DACED0"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Pr>
          <w:rFonts w:ascii="Calibri" w:hAnsi="Calibri" w:cs="Calibri"/>
          <w:b/>
          <w:color w:val="000000"/>
          <w:sz w:val="22"/>
          <w:szCs w:val="22"/>
        </w:rPr>
        <w:t>3</w:t>
      </w:r>
      <w:r w:rsidRPr="00DA7783">
        <w:rPr>
          <w:rFonts w:ascii="Calibri" w:hAnsi="Calibri" w:cs="Calibri"/>
          <w:b/>
          <w:color w:val="000000"/>
          <w:sz w:val="22"/>
          <w:szCs w:val="22"/>
        </w:rPr>
        <w:t>.  OSTATNÉ USTANOVENIA</w:t>
      </w:r>
    </w:p>
    <w:p w14:paraId="3C3CDA81"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059751A5" w14:textId="77777777" w:rsidR="00012472" w:rsidRPr="00DA7783" w:rsidRDefault="00012472" w:rsidP="00012472">
      <w:pPr>
        <w:pStyle w:val="Standard"/>
        <w:ind w:left="426"/>
        <w:rPr>
          <w:rFonts w:ascii="Calibri" w:hAnsi="Calibri"/>
          <w:sz w:val="22"/>
          <w:szCs w:val="22"/>
        </w:rPr>
      </w:pPr>
    </w:p>
    <w:p w14:paraId="1923E50F"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11173A2F" w14:textId="77777777" w:rsidR="00012472" w:rsidRPr="00DA7783" w:rsidRDefault="00012472" w:rsidP="005A7F53">
      <w:pPr>
        <w:pStyle w:val="Standard"/>
        <w:ind w:left="852"/>
        <w:jc w:val="both"/>
        <w:rPr>
          <w:rFonts w:ascii="Calibri" w:hAnsi="Calibri"/>
          <w:sz w:val="22"/>
          <w:szCs w:val="22"/>
        </w:rPr>
      </w:pPr>
    </w:p>
    <w:p w14:paraId="431FC65C"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3509947C" w14:textId="77777777" w:rsidR="00012472" w:rsidRPr="00DA7783" w:rsidRDefault="00012472" w:rsidP="005A7F53">
      <w:pPr>
        <w:pStyle w:val="Standard"/>
        <w:ind w:left="426"/>
        <w:jc w:val="both"/>
        <w:rPr>
          <w:rFonts w:ascii="Calibri" w:hAnsi="Calibri"/>
          <w:sz w:val="22"/>
          <w:szCs w:val="22"/>
        </w:rPr>
      </w:pPr>
    </w:p>
    <w:p w14:paraId="4B922373"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4066DAC7" w14:textId="77777777" w:rsidR="00B2452D" w:rsidRPr="00B2452D" w:rsidRDefault="00B2452D" w:rsidP="00B2452D">
      <w:pPr>
        <w:pStyle w:val="Standard"/>
        <w:ind w:left="426"/>
        <w:rPr>
          <w:rFonts w:ascii="Calibri" w:hAnsi="Calibri"/>
          <w:sz w:val="22"/>
          <w:szCs w:val="22"/>
        </w:rPr>
      </w:pPr>
    </w:p>
    <w:p w14:paraId="44E3E2A1"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757A0843" w14:textId="77777777" w:rsidR="00012472" w:rsidRPr="00DA7783" w:rsidRDefault="00012472" w:rsidP="00012472">
      <w:pPr>
        <w:pStyle w:val="Standard"/>
        <w:ind w:left="426"/>
        <w:rPr>
          <w:rFonts w:ascii="Calibri" w:hAnsi="Calibri"/>
          <w:sz w:val="22"/>
          <w:szCs w:val="22"/>
        </w:rPr>
      </w:pPr>
    </w:p>
    <w:p w14:paraId="659BE102"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 xml:space="preserve">Zhotoviteľ bude pri plnení predmetu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2813EE82" w14:textId="77777777" w:rsidR="00012472" w:rsidRPr="00362419" w:rsidRDefault="00012472" w:rsidP="005A7F53">
      <w:pPr>
        <w:pStyle w:val="Standard"/>
        <w:ind w:left="852"/>
        <w:jc w:val="both"/>
        <w:rPr>
          <w:rFonts w:ascii="Calibri" w:hAnsi="Calibri"/>
          <w:sz w:val="22"/>
          <w:szCs w:val="22"/>
        </w:rPr>
      </w:pPr>
    </w:p>
    <w:p w14:paraId="1FB1B078"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ECBAAC1" w14:textId="77777777" w:rsidR="00012472" w:rsidRPr="00DA7783" w:rsidRDefault="00012472" w:rsidP="005A7F53">
      <w:pPr>
        <w:pStyle w:val="Standard"/>
        <w:ind w:left="426"/>
        <w:jc w:val="both"/>
        <w:rPr>
          <w:rFonts w:ascii="Calibri" w:hAnsi="Calibri"/>
          <w:sz w:val="22"/>
          <w:szCs w:val="22"/>
        </w:rPr>
      </w:pPr>
    </w:p>
    <w:p w14:paraId="6662B309"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737B4319"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5ACA0653"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13617BE4" w14:textId="77777777" w:rsidR="00012472" w:rsidRPr="00DA7783" w:rsidRDefault="00012472" w:rsidP="005A7F53">
      <w:pPr>
        <w:pStyle w:val="Standard"/>
        <w:ind w:left="1506"/>
        <w:rPr>
          <w:rFonts w:ascii="Calibri" w:hAnsi="Calibri"/>
          <w:sz w:val="22"/>
          <w:szCs w:val="22"/>
        </w:rPr>
      </w:pPr>
    </w:p>
    <w:p w14:paraId="1DDA9639"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65C1CB9E" w14:textId="77777777" w:rsidR="00012472" w:rsidRPr="00DA7783" w:rsidRDefault="00012472" w:rsidP="005A7F53">
      <w:pPr>
        <w:pStyle w:val="Standard"/>
        <w:ind w:left="852"/>
        <w:jc w:val="both"/>
        <w:rPr>
          <w:rFonts w:ascii="Calibri" w:hAnsi="Calibri"/>
          <w:sz w:val="22"/>
          <w:szCs w:val="22"/>
        </w:rPr>
      </w:pPr>
    </w:p>
    <w:p w14:paraId="56AD4E1B"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lastRenderedPageBreak/>
        <w:t>Počas vykonávania prác na diele zhotoviteľom, má tento právo hospodárenia na predmetnom diele. Pokiaľ objednávateľ začne svojvoľne využívať neodovzdané a neprevzaté dielo, objednávateľ zodpovedá za všetky škody spôsobené na diele.</w:t>
      </w:r>
    </w:p>
    <w:p w14:paraId="519A3641" w14:textId="77777777" w:rsidR="00012472" w:rsidRPr="00DA7783" w:rsidRDefault="00012472" w:rsidP="005A7F53">
      <w:pPr>
        <w:pStyle w:val="Standard"/>
        <w:ind w:left="426"/>
        <w:jc w:val="both"/>
        <w:rPr>
          <w:rFonts w:ascii="Calibri" w:hAnsi="Calibri"/>
          <w:sz w:val="22"/>
          <w:szCs w:val="22"/>
        </w:rPr>
      </w:pPr>
    </w:p>
    <w:p w14:paraId="24202A4A"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01032816" w14:textId="77777777" w:rsidR="00012472" w:rsidRPr="00DA7783" w:rsidRDefault="00012472" w:rsidP="005A7F53">
      <w:pPr>
        <w:pStyle w:val="Standard"/>
        <w:ind w:left="426"/>
        <w:jc w:val="both"/>
        <w:rPr>
          <w:rFonts w:ascii="Calibri" w:hAnsi="Calibri"/>
          <w:sz w:val="22"/>
          <w:szCs w:val="22"/>
        </w:rPr>
      </w:pPr>
    </w:p>
    <w:p w14:paraId="7125873E"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w:t>
      </w:r>
      <w:proofErr w:type="spellStart"/>
      <w:r w:rsidRPr="00DA7783">
        <w:rPr>
          <w:rFonts w:ascii="Calibri" w:hAnsi="Calibri" w:cs="Calibri"/>
          <w:color w:val="000000"/>
          <w:sz w:val="22"/>
          <w:szCs w:val="22"/>
        </w:rPr>
        <w:t>ne</w:t>
      </w:r>
      <w:proofErr w:type="spellEnd"/>
      <w:r w:rsidRPr="00DA7783">
        <w:rPr>
          <w:rFonts w:ascii="Calibri" w:hAnsi="Calibri" w:cs="Calibri"/>
          <w:color w:val="000000"/>
          <w:sz w:val="22"/>
          <w:szCs w:val="22"/>
        </w:rPr>
        <w:t xml:space="preserve"> objednávateľa. Na základe tohto upozornenia objednávateľ cestou stavebného denníka určí lehotu na ich odstránenie a určí ďalší postup vykonávania diela do doby odstránenia nedostatkov v lehote do 10 kalendárnych dní od tohto upozornenia. V prípade, že tak neurobí, predĺži sa doba výstavby o čas, ktorý je v omeškaní.</w:t>
      </w:r>
    </w:p>
    <w:p w14:paraId="47C238A8" w14:textId="77777777" w:rsidR="00012472" w:rsidRPr="00DA7783" w:rsidRDefault="00012472" w:rsidP="005A7F53">
      <w:pPr>
        <w:pStyle w:val="Standard"/>
        <w:ind w:left="426"/>
        <w:jc w:val="both"/>
        <w:rPr>
          <w:rFonts w:ascii="Calibri" w:hAnsi="Calibri"/>
          <w:sz w:val="22"/>
          <w:szCs w:val="22"/>
        </w:rPr>
      </w:pPr>
    </w:p>
    <w:p w14:paraId="0104500A"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1D7F3C4B" w14:textId="77777777" w:rsidR="00012472" w:rsidRPr="00DA7783" w:rsidRDefault="00012472" w:rsidP="00012472">
      <w:pPr>
        <w:pStyle w:val="Standard"/>
        <w:jc w:val="both"/>
        <w:rPr>
          <w:rFonts w:ascii="Calibri" w:hAnsi="Calibri"/>
          <w:sz w:val="22"/>
          <w:szCs w:val="22"/>
        </w:rPr>
      </w:pPr>
    </w:p>
    <w:p w14:paraId="3538C69D"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5E28514F"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4BC424D8" w14:textId="77777777" w:rsidR="00012472" w:rsidRPr="00DA7783" w:rsidRDefault="00012472" w:rsidP="00012472">
      <w:pPr>
        <w:pStyle w:val="Standard"/>
        <w:rPr>
          <w:rFonts w:ascii="Calibri" w:hAnsi="Calibri"/>
          <w:sz w:val="22"/>
          <w:szCs w:val="22"/>
        </w:rPr>
      </w:pPr>
    </w:p>
    <w:p w14:paraId="3EC64C3C"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 xml:space="preserve">Poverenie k zhotoveniu iným subjektom Zhotoviteľ môže s dovolením objednávateľa, poveriť iný subjekt k zhotoveniu  niektorých prác. Tento súhlas nezbavuje zhotoviteľa povinnosti a zodpovednosti  stanovenej v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58676480" w14:textId="77777777" w:rsidR="00012472" w:rsidRPr="00DA7783" w:rsidRDefault="00012472" w:rsidP="00012472">
      <w:pPr>
        <w:pStyle w:val="Standard"/>
        <w:ind w:left="426"/>
        <w:jc w:val="both"/>
        <w:rPr>
          <w:rFonts w:ascii="Calibri" w:hAnsi="Calibri"/>
          <w:sz w:val="22"/>
          <w:szCs w:val="22"/>
        </w:rPr>
      </w:pPr>
    </w:p>
    <w:p w14:paraId="11876003"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117B20F2" w14:textId="77777777" w:rsidR="00012472" w:rsidRPr="00DA7783" w:rsidRDefault="00012472" w:rsidP="00012472">
      <w:pPr>
        <w:pStyle w:val="Standard"/>
        <w:jc w:val="both"/>
        <w:rPr>
          <w:rFonts w:ascii="Calibri" w:hAnsi="Calibri"/>
          <w:sz w:val="22"/>
          <w:szCs w:val="22"/>
        </w:rPr>
      </w:pPr>
    </w:p>
    <w:p w14:paraId="3BAB8CD3"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3F465B3C" w14:textId="77777777" w:rsidR="00012472" w:rsidRPr="00DA7783" w:rsidRDefault="00012472" w:rsidP="005A7F53">
      <w:pPr>
        <w:pStyle w:val="Standard"/>
        <w:ind w:left="720"/>
        <w:jc w:val="both"/>
        <w:rPr>
          <w:rFonts w:ascii="Calibri" w:hAnsi="Calibri"/>
          <w:sz w:val="22"/>
          <w:szCs w:val="22"/>
        </w:rPr>
      </w:pPr>
    </w:p>
    <w:p w14:paraId="0926EBCF"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353123F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393D8450"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0809B2C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771C3B3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11193674"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F4AC8E6"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4309E158" w14:textId="77777777" w:rsidR="00012472" w:rsidRPr="00DA7783" w:rsidRDefault="00012472" w:rsidP="005A7F53">
      <w:pPr>
        <w:pStyle w:val="Standard"/>
        <w:ind w:left="360"/>
        <w:rPr>
          <w:rFonts w:ascii="Calibri" w:hAnsi="Calibri" w:cs="Calibri"/>
          <w:color w:val="000000"/>
          <w:sz w:val="22"/>
          <w:szCs w:val="22"/>
        </w:rPr>
      </w:pPr>
    </w:p>
    <w:p w14:paraId="6D16B2E0"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 xml:space="preserve">Tieto zmeny nebudú dôvodom k odstúpeniu od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 xml:space="preserve"> a budú ocenené v cenovej úrovni a spôsobom uvedeným v prílohe č. 1.</w:t>
      </w:r>
    </w:p>
    <w:p w14:paraId="1AD92746" w14:textId="77777777" w:rsidR="00012472" w:rsidRPr="00DA7783" w:rsidRDefault="00012472" w:rsidP="005A7F53">
      <w:pPr>
        <w:pStyle w:val="Standard"/>
        <w:ind w:left="360"/>
        <w:jc w:val="both"/>
        <w:rPr>
          <w:rFonts w:ascii="Calibri" w:hAnsi="Calibri"/>
          <w:sz w:val="22"/>
          <w:szCs w:val="22"/>
        </w:rPr>
      </w:pPr>
    </w:p>
    <w:p w14:paraId="17C4717D"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66427FB5" w14:textId="77777777" w:rsidR="00012472" w:rsidRPr="00DA7783" w:rsidRDefault="00012472" w:rsidP="005A7F53">
      <w:pPr>
        <w:pStyle w:val="Standard"/>
        <w:ind w:left="786"/>
        <w:jc w:val="both"/>
        <w:rPr>
          <w:rFonts w:ascii="Calibri" w:hAnsi="Calibri"/>
          <w:sz w:val="22"/>
          <w:szCs w:val="22"/>
        </w:rPr>
      </w:pPr>
    </w:p>
    <w:p w14:paraId="202A1E8B"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 xml:space="preserve">Objednávateľ môže kedykoľvek opraviť alebo zmeniť zmluvne potvrdený výkaz výmer jednotlivých prác, pokiaľ tieto zhotoviteľ nevykonáva v súlade so </w:t>
      </w:r>
      <w:proofErr w:type="spellStart"/>
      <w:r w:rsidRPr="00DA7783">
        <w:rPr>
          <w:rFonts w:ascii="Calibri" w:hAnsi="Calibri" w:cs="Calibri"/>
          <w:color w:val="000000"/>
          <w:sz w:val="22"/>
          <w:szCs w:val="22"/>
        </w:rPr>
        <w:t>ZoD</w:t>
      </w:r>
      <w:proofErr w:type="spellEnd"/>
      <w:r w:rsidRPr="00DA7783">
        <w:rPr>
          <w:rFonts w:ascii="Calibri" w:hAnsi="Calibri" w:cs="Calibri"/>
          <w:color w:val="000000"/>
          <w:sz w:val="22"/>
          <w:szCs w:val="22"/>
        </w:rPr>
        <w:t>.</w:t>
      </w:r>
    </w:p>
    <w:p w14:paraId="0AE28188" w14:textId="77777777" w:rsidR="00012472" w:rsidRPr="00DA7783" w:rsidRDefault="00012472" w:rsidP="005A7F53">
      <w:pPr>
        <w:pStyle w:val="Standard"/>
        <w:ind w:left="360"/>
        <w:jc w:val="both"/>
        <w:rPr>
          <w:rFonts w:ascii="Calibri" w:hAnsi="Calibri"/>
          <w:sz w:val="22"/>
          <w:szCs w:val="22"/>
        </w:rPr>
      </w:pPr>
    </w:p>
    <w:p w14:paraId="2E8FF960"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645EAFD7" w14:textId="77777777" w:rsidR="00012472" w:rsidRPr="00DA7783" w:rsidRDefault="00012472" w:rsidP="00012472">
      <w:pPr>
        <w:pStyle w:val="Standard"/>
        <w:ind w:left="426"/>
        <w:jc w:val="both"/>
        <w:rPr>
          <w:rFonts w:ascii="Calibri" w:hAnsi="Calibri"/>
          <w:sz w:val="22"/>
          <w:szCs w:val="22"/>
        </w:rPr>
      </w:pPr>
    </w:p>
    <w:p w14:paraId="1F8CAE63"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730AD94A" w14:textId="77777777" w:rsidR="00012472" w:rsidRPr="00DA7783" w:rsidRDefault="00012472" w:rsidP="005A7F53">
      <w:pPr>
        <w:pStyle w:val="Standard"/>
        <w:ind w:left="852"/>
        <w:jc w:val="both"/>
        <w:rPr>
          <w:rFonts w:ascii="Calibri" w:hAnsi="Calibri"/>
          <w:sz w:val="22"/>
          <w:szCs w:val="22"/>
        </w:rPr>
      </w:pPr>
    </w:p>
    <w:p w14:paraId="023ED71C"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3FCEFDF3" w14:textId="77777777" w:rsidR="00012472" w:rsidRPr="00DA7783" w:rsidRDefault="00012472" w:rsidP="005A7F53">
      <w:pPr>
        <w:pStyle w:val="Standard"/>
        <w:ind w:left="426"/>
        <w:jc w:val="both"/>
        <w:rPr>
          <w:rFonts w:ascii="Calibri" w:hAnsi="Calibri"/>
          <w:sz w:val="22"/>
          <w:szCs w:val="22"/>
        </w:rPr>
      </w:pPr>
    </w:p>
    <w:p w14:paraId="02F136A3"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7AC9D025" w14:textId="77777777" w:rsidR="00012472" w:rsidRPr="00DA7783" w:rsidRDefault="00012472" w:rsidP="005A7F53">
      <w:pPr>
        <w:pStyle w:val="Standard"/>
        <w:ind w:left="426"/>
        <w:jc w:val="both"/>
        <w:rPr>
          <w:rFonts w:ascii="Calibri" w:hAnsi="Calibri"/>
          <w:sz w:val="22"/>
          <w:szCs w:val="22"/>
        </w:rPr>
      </w:pPr>
    </w:p>
    <w:p w14:paraId="2B431FD8"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lastRenderedPageBreak/>
        <w:t>Počas realizácie stavby je zhotoviteľ povinný:</w:t>
      </w:r>
    </w:p>
    <w:p w14:paraId="49296A6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54E2B499"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1837359D" w14:textId="77777777" w:rsidR="00012472" w:rsidRPr="00DA7783" w:rsidRDefault="00012472" w:rsidP="005A7F53">
      <w:pPr>
        <w:pStyle w:val="Standard"/>
        <w:ind w:left="1506"/>
        <w:jc w:val="both"/>
        <w:rPr>
          <w:rFonts w:ascii="Calibri" w:hAnsi="Calibri"/>
          <w:sz w:val="22"/>
          <w:szCs w:val="22"/>
        </w:rPr>
      </w:pPr>
    </w:p>
    <w:p w14:paraId="19108E5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2B30A1CD" w14:textId="77777777" w:rsidR="00012472" w:rsidRPr="00DA7783" w:rsidRDefault="00012472" w:rsidP="00012472">
      <w:pPr>
        <w:pStyle w:val="Standard"/>
        <w:ind w:left="426"/>
        <w:jc w:val="both"/>
        <w:rPr>
          <w:rFonts w:ascii="Calibri" w:hAnsi="Calibri"/>
          <w:sz w:val="22"/>
          <w:szCs w:val="22"/>
        </w:rPr>
      </w:pPr>
    </w:p>
    <w:p w14:paraId="03BC104A"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60C9A00D" w14:textId="77777777" w:rsidR="00012472" w:rsidRPr="00DA7783" w:rsidRDefault="00012472" w:rsidP="00012472">
      <w:pPr>
        <w:pStyle w:val="Standard"/>
        <w:jc w:val="both"/>
        <w:rPr>
          <w:rFonts w:ascii="Calibri" w:hAnsi="Calibri"/>
          <w:sz w:val="22"/>
          <w:szCs w:val="22"/>
        </w:rPr>
      </w:pPr>
    </w:p>
    <w:p w14:paraId="320E0344"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Objednávateľ alebo zhotoviteľ môžu odstúpiť od zmluvy ak je druhá strana príčinou podstatného porušenia zmluvy čo značne obmedzí úžitky zo zmluvy  vyplývajúce.</w:t>
      </w:r>
    </w:p>
    <w:p w14:paraId="5EA01ACC" w14:textId="77777777" w:rsidR="00012472" w:rsidRPr="00DA7783" w:rsidRDefault="00012472" w:rsidP="005A7F53">
      <w:pPr>
        <w:pStyle w:val="Standard"/>
        <w:ind w:left="852"/>
        <w:jc w:val="both"/>
        <w:rPr>
          <w:rFonts w:ascii="Calibri" w:hAnsi="Calibri"/>
          <w:sz w:val="22"/>
          <w:szCs w:val="22"/>
        </w:rPr>
      </w:pPr>
    </w:p>
    <w:p w14:paraId="3F30EECF"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534647DA" w14:textId="77777777" w:rsidR="00012472" w:rsidRPr="00DA7783" w:rsidRDefault="00012472" w:rsidP="005A7F53">
      <w:pPr>
        <w:pStyle w:val="Standard"/>
        <w:ind w:left="426"/>
        <w:jc w:val="both"/>
        <w:rPr>
          <w:rFonts w:ascii="Calibri" w:hAnsi="Calibri"/>
          <w:sz w:val="22"/>
          <w:szCs w:val="22"/>
        </w:rPr>
      </w:pPr>
    </w:p>
    <w:p w14:paraId="4A3F491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78E2E6F7" w14:textId="77777777" w:rsidR="00012472" w:rsidRPr="00DA7783" w:rsidRDefault="00012472" w:rsidP="005A7F53">
      <w:pPr>
        <w:pStyle w:val="Standard"/>
        <w:ind w:left="426"/>
        <w:jc w:val="both"/>
        <w:rPr>
          <w:rFonts w:ascii="Calibri" w:hAnsi="Calibri"/>
          <w:sz w:val="22"/>
          <w:szCs w:val="22"/>
        </w:rPr>
      </w:pPr>
    </w:p>
    <w:p w14:paraId="33C3911C"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70A2B0EA" w14:textId="77777777" w:rsidR="00012472" w:rsidRPr="00DA7783" w:rsidRDefault="00012472" w:rsidP="005A7F53">
      <w:pPr>
        <w:pStyle w:val="Standard"/>
        <w:ind w:left="426"/>
        <w:jc w:val="both"/>
        <w:rPr>
          <w:rFonts w:ascii="Calibri" w:hAnsi="Calibri"/>
          <w:sz w:val="22"/>
          <w:szCs w:val="22"/>
        </w:rPr>
      </w:pPr>
    </w:p>
    <w:p w14:paraId="2C6A07B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7AB75B2F" w14:textId="77777777" w:rsidR="00012472" w:rsidRPr="00DA7783" w:rsidRDefault="00012472" w:rsidP="00012472">
      <w:pPr>
        <w:pStyle w:val="Standard"/>
        <w:ind w:left="426"/>
        <w:jc w:val="both"/>
        <w:rPr>
          <w:rFonts w:ascii="Calibri" w:hAnsi="Calibri"/>
          <w:sz w:val="22"/>
          <w:szCs w:val="22"/>
        </w:rPr>
      </w:pPr>
    </w:p>
    <w:p w14:paraId="67321A80"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082F873B"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22639709"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1A5FB60"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37A97A2D"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7BC0E430"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31FF0F75" w14:textId="77777777" w:rsidR="00012472" w:rsidRPr="00DA7783" w:rsidRDefault="00012472" w:rsidP="005A7F53">
      <w:pPr>
        <w:pStyle w:val="Standard"/>
        <w:ind w:left="426"/>
        <w:jc w:val="both"/>
        <w:rPr>
          <w:rFonts w:ascii="Calibri" w:hAnsi="Calibri" w:cs="Calibri"/>
          <w:color w:val="000000"/>
          <w:sz w:val="22"/>
          <w:szCs w:val="22"/>
        </w:rPr>
      </w:pPr>
    </w:p>
    <w:p w14:paraId="2100C576"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5A3FE0F" w14:textId="77777777" w:rsidR="00012472" w:rsidRPr="00DA7783" w:rsidRDefault="00012472" w:rsidP="005A7F53">
      <w:pPr>
        <w:pStyle w:val="Standard"/>
        <w:ind w:left="426"/>
        <w:jc w:val="both"/>
        <w:rPr>
          <w:rFonts w:ascii="Calibri" w:hAnsi="Calibri" w:cs="Calibri"/>
          <w:color w:val="000000"/>
          <w:sz w:val="22"/>
          <w:szCs w:val="22"/>
        </w:rPr>
      </w:pPr>
    </w:p>
    <w:p w14:paraId="6F565625"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5E33BB55" w14:textId="77777777" w:rsidR="00012472" w:rsidRPr="00DA7783" w:rsidRDefault="00012472" w:rsidP="005A7F53">
      <w:pPr>
        <w:pStyle w:val="Standard"/>
        <w:ind w:left="852"/>
        <w:jc w:val="both"/>
        <w:rPr>
          <w:rFonts w:ascii="Calibri" w:hAnsi="Calibri"/>
          <w:sz w:val="22"/>
          <w:szCs w:val="22"/>
        </w:rPr>
      </w:pPr>
    </w:p>
    <w:p w14:paraId="01A6895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 xml:space="preserve">oprávnením strany oprávnenej odstúpiť od záväzku podľa § 346 </w:t>
      </w:r>
      <w:proofErr w:type="spellStart"/>
      <w:r w:rsidRPr="00DA7783">
        <w:rPr>
          <w:rFonts w:ascii="Calibri" w:hAnsi="Calibri" w:cs="Calibri"/>
          <w:color w:val="000000"/>
          <w:sz w:val="22"/>
          <w:szCs w:val="22"/>
        </w:rPr>
        <w:t>odst</w:t>
      </w:r>
      <w:proofErr w:type="spellEnd"/>
      <w:r w:rsidRPr="00DA7783">
        <w:rPr>
          <w:rFonts w:ascii="Calibri" w:hAnsi="Calibri" w:cs="Calibri"/>
          <w:color w:val="000000"/>
          <w:sz w:val="22"/>
          <w:szCs w:val="22"/>
        </w:rPr>
        <w:t>. 1 Obchodného zákonníka.</w:t>
      </w:r>
    </w:p>
    <w:p w14:paraId="6CEEAF4E" w14:textId="77777777" w:rsidR="00012472" w:rsidRDefault="00012472" w:rsidP="00012472">
      <w:pPr>
        <w:pStyle w:val="Odsekzoznamu"/>
        <w:rPr>
          <w:rFonts w:ascii="Calibri" w:hAnsi="Calibri"/>
          <w:sz w:val="22"/>
          <w:szCs w:val="22"/>
        </w:rPr>
      </w:pPr>
    </w:p>
    <w:p w14:paraId="1BC83D19"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6BDCAD8A" w14:textId="77777777" w:rsidR="00012472" w:rsidRPr="00DA7783" w:rsidRDefault="00012472" w:rsidP="00012472">
      <w:pPr>
        <w:pStyle w:val="Standard"/>
        <w:ind w:left="426"/>
        <w:jc w:val="both"/>
        <w:rPr>
          <w:rFonts w:ascii="Calibri" w:hAnsi="Calibri"/>
          <w:sz w:val="22"/>
          <w:szCs w:val="22"/>
        </w:rPr>
      </w:pPr>
    </w:p>
    <w:p w14:paraId="0BFA6F9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21978910" w14:textId="77777777" w:rsidR="00012472" w:rsidRPr="00DA7783" w:rsidRDefault="00012472" w:rsidP="005A7F53">
      <w:pPr>
        <w:pStyle w:val="Standard"/>
        <w:ind w:left="1135"/>
        <w:jc w:val="both"/>
        <w:rPr>
          <w:rFonts w:ascii="Calibri" w:hAnsi="Calibri"/>
          <w:sz w:val="22"/>
          <w:szCs w:val="22"/>
        </w:rPr>
      </w:pPr>
    </w:p>
    <w:p w14:paraId="4D71EDCC"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26BC93C9" w14:textId="77777777" w:rsidR="00012472" w:rsidRPr="00DA7783" w:rsidRDefault="00012472" w:rsidP="005A7F53">
      <w:pPr>
        <w:pStyle w:val="Standard"/>
        <w:ind w:left="426"/>
        <w:jc w:val="both"/>
        <w:rPr>
          <w:rFonts w:ascii="Calibri" w:hAnsi="Calibri"/>
          <w:sz w:val="22"/>
          <w:szCs w:val="22"/>
        </w:rPr>
      </w:pPr>
    </w:p>
    <w:p w14:paraId="2B7E565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 xml:space="preserve">Ak sa od zmluvy odstúpi pre jej podstatné porušenie zo strany objednávateľa, zhotoviteľ vyčísli náklady, ktoré mu z toho titulu vzniknú a predloží ich na odsúhlasenie objednávateľovi. </w:t>
      </w:r>
      <w:r w:rsidRPr="00DA7783">
        <w:rPr>
          <w:rFonts w:ascii="Calibri" w:hAnsi="Calibri" w:cs="Calibri"/>
          <w:color w:val="000000"/>
          <w:sz w:val="22"/>
          <w:szCs w:val="22"/>
        </w:rPr>
        <w:lastRenderedPageBreak/>
        <w:t>Objednávateľ na základe toho vystaví potvrdenie, v ktorom odpočíta platby (predtým predplatené), ktoré zhotoviteľ dostal až do dňa vydania predmetného potvrdenia.</w:t>
      </w:r>
    </w:p>
    <w:p w14:paraId="28C33D05" w14:textId="77777777" w:rsidR="00D65505" w:rsidRDefault="00D65505" w:rsidP="00D65505">
      <w:pPr>
        <w:pStyle w:val="Standard"/>
        <w:tabs>
          <w:tab w:val="left" w:pos="7430"/>
        </w:tabs>
        <w:rPr>
          <w:rFonts w:ascii="Calibri" w:hAnsi="Calibri" w:cs="Calibri"/>
          <w:b/>
          <w:color w:val="000000"/>
          <w:sz w:val="22"/>
          <w:szCs w:val="22"/>
        </w:rPr>
      </w:pPr>
      <w:r>
        <w:rPr>
          <w:rFonts w:ascii="Calibri" w:hAnsi="Calibri" w:cs="Calibri"/>
          <w:b/>
          <w:color w:val="000000"/>
          <w:sz w:val="22"/>
          <w:szCs w:val="22"/>
        </w:rPr>
        <w:tab/>
      </w:r>
    </w:p>
    <w:p w14:paraId="6508B47E" w14:textId="77777777" w:rsidR="00D65505" w:rsidRPr="00D65505" w:rsidRDefault="00D65505" w:rsidP="00D65505">
      <w:pPr>
        <w:pStyle w:val="Standard"/>
        <w:numPr>
          <w:ilvl w:val="0"/>
          <w:numId w:val="18"/>
        </w:numPr>
        <w:ind w:left="426" w:hanging="426"/>
        <w:jc w:val="both"/>
        <w:rPr>
          <w:rFonts w:ascii="Calibri" w:hAnsi="Calibri" w:cs="Calibri"/>
          <w:color w:val="000000"/>
          <w:sz w:val="22"/>
          <w:szCs w:val="22"/>
        </w:rPr>
      </w:pPr>
      <w:r w:rsidRPr="00D65505">
        <w:rPr>
          <w:rFonts w:ascii="Calibri" w:hAnsi="Calibri" w:cs="Calibri"/>
          <w:color w:val="000000"/>
          <w:sz w:val="22"/>
          <w:szCs w:val="22"/>
        </w:rPr>
        <w:t>Zhotoviteľ je povinný strpieť výkon kontroly/auditu/overovania súvisiaceho s dodávaným tovarom, uskutočnenými stavebnými prácami a poskytnutými službami kedykoľvek počas platnosti a účinnosti Zmluvy o poskytnutí NFP, a to oprávnenými osobami na výkon tejto kontroly/auditu a poskytnúť im všetku potrebnú súčinnosť. Oprávnenými osobami na výkon kontroly/auditu sú najmä:</w:t>
      </w:r>
    </w:p>
    <w:p w14:paraId="1A013126"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Poskytovateľ a ním poverené osoby;</w:t>
      </w:r>
    </w:p>
    <w:p w14:paraId="3AC73D72"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Útvar vnútorného auditu Riadiaceho orgánu alebo Sprostredkovateľského orgánu a nimi poverené osoby;</w:t>
      </w:r>
    </w:p>
    <w:p w14:paraId="088D1290"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Najvyšší kontrolný úrad SR, Certifikačný orgán a nimi poverené osoby;</w:t>
      </w:r>
    </w:p>
    <w:p w14:paraId="270DD11E"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Orgán auditu, jeho spolupracujúce orgány (Úrad vládneho auditu) a osoby poverené na výkon kontroly/auditu;</w:t>
      </w:r>
    </w:p>
    <w:p w14:paraId="581C2538"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Splnomocnení zástupcovia Európskej Komisie a Európskeho dvora audítorov;</w:t>
      </w:r>
    </w:p>
    <w:p w14:paraId="4ACCAD76"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Orgán zabezpečujúci ochranu finančných záujmov EÚ;</w:t>
      </w:r>
    </w:p>
    <w:p w14:paraId="292752B9" w14:textId="77777777" w:rsidR="00D65505" w:rsidRPr="00510992" w:rsidRDefault="00D65505" w:rsidP="00D65505">
      <w:pPr>
        <w:pStyle w:val="Odsekzoznamu"/>
        <w:numPr>
          <w:ilvl w:val="0"/>
          <w:numId w:val="55"/>
        </w:numPr>
        <w:suppressAutoHyphens w:val="0"/>
        <w:autoSpaceDN/>
        <w:spacing w:after="120" w:line="259" w:lineRule="auto"/>
        <w:contextualSpacing/>
        <w:jc w:val="both"/>
        <w:textAlignment w:val="auto"/>
        <w:rPr>
          <w:rFonts w:asciiTheme="minorHAnsi" w:hAnsiTheme="minorHAnsi" w:cstheme="minorHAnsi"/>
          <w:sz w:val="22"/>
          <w:szCs w:val="22"/>
        </w:rPr>
      </w:pPr>
      <w:r w:rsidRPr="00510992">
        <w:rPr>
          <w:rFonts w:asciiTheme="minorHAnsi" w:hAnsiTheme="minorHAnsi" w:cstheme="minorHAnsi"/>
          <w:sz w:val="22"/>
          <w:szCs w:val="22"/>
        </w:rPr>
        <w:t>Osoby prizvané orgánmi uvedenými v písmenách a) až f) v súlade s príslušnými právnymi predpismi SR a právnymi aktmi EÚ.“</w:t>
      </w:r>
    </w:p>
    <w:p w14:paraId="649D484A" w14:textId="77777777" w:rsidR="00D65505" w:rsidRDefault="00D65505" w:rsidP="004A1213">
      <w:pPr>
        <w:pStyle w:val="Standard"/>
        <w:tabs>
          <w:tab w:val="left" w:pos="7430"/>
        </w:tabs>
        <w:rPr>
          <w:rFonts w:ascii="Calibri" w:hAnsi="Calibri" w:cs="Calibri"/>
          <w:b/>
          <w:color w:val="000000"/>
          <w:sz w:val="22"/>
          <w:szCs w:val="22"/>
        </w:rPr>
      </w:pPr>
    </w:p>
    <w:p w14:paraId="00EB2ADC" w14:textId="77777777" w:rsidR="004A1213" w:rsidRPr="00CA3594" w:rsidRDefault="004A1213" w:rsidP="004A1213">
      <w:pPr>
        <w:pStyle w:val="Textbody"/>
        <w:jc w:val="center"/>
        <w:rPr>
          <w:rFonts w:ascii="Calibri" w:hAnsi="Calibri"/>
          <w:sz w:val="22"/>
          <w:szCs w:val="22"/>
        </w:rPr>
      </w:pPr>
      <w:r w:rsidRPr="00CA3594">
        <w:rPr>
          <w:rFonts w:ascii="Calibri" w:hAnsi="Calibri" w:cs="Calibri"/>
          <w:b/>
          <w:color w:val="000000"/>
          <w:sz w:val="22"/>
          <w:szCs w:val="22"/>
        </w:rPr>
        <w:t>Čl. 1</w:t>
      </w:r>
      <w:r>
        <w:rPr>
          <w:rFonts w:ascii="Calibri" w:hAnsi="Calibri" w:cs="Calibri"/>
          <w:b/>
          <w:color w:val="000000"/>
          <w:sz w:val="22"/>
          <w:szCs w:val="22"/>
        </w:rPr>
        <w:t>4</w:t>
      </w:r>
      <w:r w:rsidRPr="00CA3594">
        <w:rPr>
          <w:rFonts w:ascii="Calibri" w:hAnsi="Calibri" w:cs="Calibri"/>
          <w:b/>
          <w:color w:val="000000"/>
          <w:sz w:val="22"/>
          <w:szCs w:val="22"/>
        </w:rPr>
        <w:t>. OSOBITNÉ PODMIENKY PLNENIA ZMLUVY</w:t>
      </w:r>
    </w:p>
    <w:p w14:paraId="58D7E395" w14:textId="77777777" w:rsidR="0030676D" w:rsidRDefault="0030676D" w:rsidP="0030676D">
      <w:pPr>
        <w:pStyle w:val="Textbody"/>
        <w:numPr>
          <w:ilvl w:val="0"/>
          <w:numId w:val="56"/>
        </w:numPr>
        <w:ind w:left="426" w:hanging="426"/>
        <w:jc w:val="both"/>
        <w:textAlignment w:val="auto"/>
        <w:rPr>
          <w:rFonts w:ascii="Calibri" w:hAnsi="Calibri"/>
          <w:sz w:val="22"/>
          <w:szCs w:val="22"/>
        </w:rPr>
      </w:pPr>
      <w:r>
        <w:rPr>
          <w:rFonts w:ascii="Calibri" w:hAnsi="Calibri" w:cs="Calibri"/>
          <w:color w:val="000000"/>
          <w:sz w:val="22"/>
          <w:szCs w:val="22"/>
        </w:rPr>
        <w:t>Zhotoviteľ sa zaväzuje, že ako dodávateľ predmetu zmluvy svoje kapacity pre realizáciu predmetu zmluvy navýši zamestnaním minimálne dvoch pracovníkov spĺňajúcich nasledovnú podmienku:</w:t>
      </w:r>
    </w:p>
    <w:p w14:paraId="6D42A4AB" w14:textId="77777777" w:rsidR="0030676D" w:rsidRDefault="0030676D" w:rsidP="0030676D">
      <w:pPr>
        <w:pStyle w:val="Textbody"/>
        <w:numPr>
          <w:ilvl w:val="0"/>
          <w:numId w:val="57"/>
        </w:numPr>
        <w:jc w:val="both"/>
        <w:textAlignment w:val="auto"/>
        <w:rPr>
          <w:rFonts w:ascii="Calibri" w:hAnsi="Calibri"/>
          <w:sz w:val="22"/>
          <w:szCs w:val="22"/>
        </w:rPr>
      </w:pPr>
      <w:r>
        <w:rPr>
          <w:rFonts w:ascii="Calibri" w:hAnsi="Calibri"/>
          <w:sz w:val="22"/>
          <w:szCs w:val="22"/>
        </w:rPr>
        <w:t>je znevýhodnený uchádzač o zamestnanie v zmysle § 8 zákona č. 5/2004 Z. z. o službách zamestnanosti a o zmene a doplnení niektorých zákonov..</w:t>
      </w:r>
    </w:p>
    <w:p w14:paraId="30B41BC0" w14:textId="77777777" w:rsidR="0030676D" w:rsidRDefault="0030676D" w:rsidP="0030676D">
      <w:pPr>
        <w:pStyle w:val="Textbody"/>
        <w:numPr>
          <w:ilvl w:val="0"/>
          <w:numId w:val="56"/>
        </w:numPr>
        <w:ind w:left="426" w:hanging="426"/>
        <w:jc w:val="both"/>
        <w:textAlignment w:val="auto"/>
        <w:rPr>
          <w:rFonts w:ascii="Calibri" w:hAnsi="Calibri" w:cs="Calibri"/>
          <w:color w:val="000000"/>
          <w:sz w:val="22"/>
          <w:szCs w:val="22"/>
        </w:rPr>
      </w:pPr>
      <w:r>
        <w:rPr>
          <w:rFonts w:ascii="Calibri" w:hAnsi="Calibri" w:cs="Calibri"/>
          <w:color w:val="000000"/>
          <w:sz w:val="22"/>
          <w:szCs w:val="22"/>
        </w:rPr>
        <w:t>Pri hľadaní vhodných uchádzačov o zamestnanie spĺňajúcich predpoklady podľa bodu 1,  písm. a) tohto článku poskytne Objednávateľ Zhotoviteľovi potrebnú súčinnosť spočívajúcu v predložení zoznamu osôb, ktoré tieto predpoklady spĺňajú. Splnenie predpokladov uchádzačmi o zamestnanie podľa bodu 1,  písm. a) tohto článku sa preukáže čestným vyhlásením uchádzača a relevantným potvrdením príslušného Úradu práce, sociálnych vecí a rodiny o zaradení uchádzača do evidencie dlhodobo nezamestnaných. Ak zhotoviteľ nevyberie zo zoznamu osôb predloženého Prijímateľom vhodného uchádzača o zamestnanie, je zhotoviteľ oprávnený zamestnať iné osoby spĺňajúce predpoklady podľa písm. a) vyššie.</w:t>
      </w:r>
    </w:p>
    <w:p w14:paraId="08995052" w14:textId="77777777" w:rsidR="0030676D" w:rsidRDefault="0030676D" w:rsidP="0030676D">
      <w:pPr>
        <w:pStyle w:val="Textbody"/>
        <w:numPr>
          <w:ilvl w:val="0"/>
          <w:numId w:val="56"/>
        </w:numPr>
        <w:ind w:left="426" w:hanging="426"/>
        <w:jc w:val="both"/>
        <w:textAlignment w:val="auto"/>
        <w:rPr>
          <w:rFonts w:ascii="Calibri" w:hAnsi="Calibri" w:cs="Calibri"/>
          <w:color w:val="000000"/>
          <w:sz w:val="22"/>
          <w:szCs w:val="22"/>
        </w:rPr>
      </w:pPr>
      <w:r>
        <w:rPr>
          <w:rFonts w:ascii="Calibri" w:hAnsi="Calibri" w:cs="Calibri"/>
          <w:color w:val="000000"/>
          <w:sz w:val="22"/>
          <w:szCs w:val="22"/>
        </w:rPr>
        <w:t xml:space="preserve">Zhotoviteľ má povinnosť preukázať zamestnanie dvoch osôb v zmysle podmienky uvedenej v bode 1, písm. a) tohto článku zmluvy a to predložením dokumentov preukazujúcich jej splnenie (napr. pracovná zmluva, dohoda o vykonaní práce a podobne, vrátane čestných prehlásení uchádzačov o zamestnanie a potvrdenia z príslušného Úradu práce, sociálnych vecí a rodiny) a to najneskôr do piatich (5) pracovných dní odo dňa prevzatia staveniska. </w:t>
      </w:r>
    </w:p>
    <w:p w14:paraId="7CAB1CC6" w14:textId="77777777" w:rsidR="0030676D" w:rsidRDefault="0030676D" w:rsidP="0030676D">
      <w:pPr>
        <w:pStyle w:val="Textbody"/>
        <w:numPr>
          <w:ilvl w:val="0"/>
          <w:numId w:val="56"/>
        </w:numPr>
        <w:ind w:left="426" w:hanging="426"/>
        <w:jc w:val="both"/>
        <w:textAlignment w:val="auto"/>
        <w:rPr>
          <w:rFonts w:ascii="Calibri" w:hAnsi="Calibri" w:cs="Calibri"/>
          <w:color w:val="000000"/>
          <w:sz w:val="22"/>
          <w:szCs w:val="22"/>
        </w:rPr>
      </w:pPr>
      <w:r>
        <w:rPr>
          <w:rFonts w:ascii="Calibri" w:hAnsi="Calibri" w:cs="Calibri"/>
          <w:color w:val="000000"/>
          <w:sz w:val="22"/>
          <w:szCs w:val="22"/>
        </w:rPr>
        <w:t>Forma zamestnania týchto osôb nie je určená, t.j. môže sa jednať o pracovný pomer na kratší pracovný čas ( na dobu určitú alebo neurčitú ), o dohodu o prácach vykonávaných mimo pracovného pomeru atď.</w:t>
      </w:r>
    </w:p>
    <w:p w14:paraId="4B7BC09B" w14:textId="77777777" w:rsidR="0030676D" w:rsidRDefault="0030676D" w:rsidP="0030676D">
      <w:pPr>
        <w:pStyle w:val="Textbody"/>
        <w:numPr>
          <w:ilvl w:val="0"/>
          <w:numId w:val="56"/>
        </w:numPr>
        <w:ind w:left="426" w:hanging="426"/>
        <w:jc w:val="both"/>
        <w:textAlignment w:val="auto"/>
        <w:rPr>
          <w:rFonts w:ascii="Calibri" w:hAnsi="Calibri" w:cs="Calibri"/>
          <w:color w:val="000000"/>
          <w:sz w:val="22"/>
          <w:szCs w:val="22"/>
        </w:rPr>
      </w:pPr>
      <w:r>
        <w:rPr>
          <w:rFonts w:ascii="Calibri" w:hAnsi="Calibri" w:cs="Calibri"/>
          <w:color w:val="000000"/>
          <w:sz w:val="22"/>
          <w:szCs w:val="22"/>
        </w:rPr>
        <w:t>V prípade, že zhotoviteľ nesplní podmienky uvedené v bode 1 a 2 tohto článku a nepreukáže ich splnenie podľa bodu 3 tohto článku je povinný zaplatiť objednávateľovi zmluvnú pokutu vo výške ceny zhotovenia diala uvedenej v článku 5 v bode 2.</w:t>
      </w:r>
    </w:p>
    <w:p w14:paraId="6598CAB4" w14:textId="77777777" w:rsidR="004A1213" w:rsidRDefault="004A1213" w:rsidP="004A1213">
      <w:pPr>
        <w:pStyle w:val="Standard"/>
        <w:tabs>
          <w:tab w:val="left" w:pos="7430"/>
        </w:tabs>
        <w:rPr>
          <w:rFonts w:ascii="Calibri" w:hAnsi="Calibri" w:cs="Calibri"/>
          <w:b/>
          <w:color w:val="000000"/>
          <w:sz w:val="22"/>
          <w:szCs w:val="22"/>
        </w:rPr>
      </w:pPr>
    </w:p>
    <w:p w14:paraId="31A557C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B95ACE">
        <w:rPr>
          <w:rFonts w:ascii="Calibri" w:hAnsi="Calibri" w:cs="Calibri"/>
          <w:b/>
          <w:color w:val="000000"/>
          <w:sz w:val="22"/>
          <w:szCs w:val="22"/>
        </w:rPr>
        <w:t>5</w:t>
      </w:r>
      <w:r w:rsidRPr="00DA7783">
        <w:rPr>
          <w:rFonts w:ascii="Calibri" w:hAnsi="Calibri" w:cs="Calibri"/>
          <w:b/>
          <w:color w:val="000000"/>
          <w:sz w:val="22"/>
          <w:szCs w:val="22"/>
        </w:rPr>
        <w:t>. ZÁVEREČNÉ USTAN0VENIA</w:t>
      </w:r>
    </w:p>
    <w:p w14:paraId="2F250E7D" w14:textId="77777777" w:rsidR="00012472" w:rsidRPr="00DA7783" w:rsidRDefault="00012472" w:rsidP="00012472">
      <w:pPr>
        <w:pStyle w:val="Standard"/>
        <w:jc w:val="center"/>
        <w:rPr>
          <w:rFonts w:ascii="Calibri" w:hAnsi="Calibri" w:cs="Calibri"/>
          <w:b/>
          <w:color w:val="000000"/>
          <w:sz w:val="22"/>
          <w:szCs w:val="22"/>
        </w:rPr>
      </w:pPr>
    </w:p>
    <w:p w14:paraId="3BA996CB" w14:textId="727FFD28" w:rsidR="00012472" w:rsidRDefault="00510992" w:rsidP="00012472">
      <w:pPr>
        <w:pStyle w:val="Standard"/>
        <w:numPr>
          <w:ilvl w:val="0"/>
          <w:numId w:val="49"/>
        </w:numPr>
        <w:ind w:left="426" w:hanging="426"/>
        <w:jc w:val="both"/>
        <w:rPr>
          <w:rFonts w:ascii="Calibri" w:hAnsi="Calibri" w:cs="Calibri"/>
          <w:color w:val="000000"/>
          <w:sz w:val="22"/>
          <w:szCs w:val="22"/>
        </w:rPr>
      </w:pPr>
      <w:r w:rsidRPr="00510992">
        <w:rPr>
          <w:rFonts w:ascii="Calibri" w:hAnsi="Calibri" w:cs="Calibri"/>
          <w:color w:val="000000"/>
          <w:sz w:val="22"/>
          <w:szCs w:val="22"/>
        </w:rPr>
        <w:t xml:space="preserve">Zmluva nadobudne platnosť dňom jej podpisu oboma zmluvnými stranami a účinnosť dňom nasledujúcim po dni jej zverejnenia na web stránke obce </w:t>
      </w:r>
      <w:bookmarkStart w:id="3" w:name="_Hlk16007419"/>
      <w:r w:rsidR="00902044">
        <w:rPr>
          <w:rFonts w:ascii="Calibri" w:hAnsi="Calibri" w:cs="Calibri"/>
          <w:color w:val="000000"/>
          <w:sz w:val="22"/>
          <w:szCs w:val="22"/>
        </w:rPr>
        <w:t>Rumince</w:t>
      </w:r>
      <w:r w:rsidRPr="00510992">
        <w:rPr>
          <w:rFonts w:ascii="Calibri" w:hAnsi="Calibri" w:cs="Calibri"/>
          <w:color w:val="000000"/>
          <w:sz w:val="22"/>
          <w:szCs w:val="22"/>
        </w:rPr>
        <w:t xml:space="preserve"> a po splnení odkladacej podmienky, ktorá spočíva v tom, že dôjde k schváleniu procesu verejného obstarávania zo strany poskytovateľa NFP.</w:t>
      </w:r>
      <w:bookmarkEnd w:id="3"/>
    </w:p>
    <w:p w14:paraId="740ACB3A" w14:textId="77777777" w:rsidR="003051AE" w:rsidRDefault="003051AE" w:rsidP="003051AE">
      <w:pPr>
        <w:pStyle w:val="Standard"/>
        <w:ind w:left="426"/>
        <w:jc w:val="both"/>
        <w:rPr>
          <w:rFonts w:ascii="Calibri" w:hAnsi="Calibri" w:cs="Calibri"/>
          <w:color w:val="000000"/>
          <w:sz w:val="22"/>
          <w:szCs w:val="22"/>
        </w:rPr>
      </w:pPr>
    </w:p>
    <w:p w14:paraId="5D2355F9" w14:textId="77777777" w:rsidR="00012472" w:rsidRDefault="00012472" w:rsidP="00012472">
      <w:pPr>
        <w:pStyle w:val="Standard"/>
        <w:numPr>
          <w:ilvl w:val="0"/>
          <w:numId w:val="49"/>
        </w:numPr>
        <w:ind w:left="426" w:hanging="426"/>
        <w:jc w:val="both"/>
        <w:rPr>
          <w:rFonts w:ascii="Calibri" w:hAnsi="Calibri" w:cs="Calibri"/>
          <w:color w:val="000000"/>
          <w:sz w:val="22"/>
          <w:szCs w:val="22"/>
        </w:rPr>
      </w:pPr>
      <w:r w:rsidRPr="00DA7783">
        <w:rPr>
          <w:rFonts w:ascii="Calibri" w:hAnsi="Calibri" w:cs="Calibri"/>
          <w:color w:val="000000"/>
          <w:sz w:val="22"/>
          <w:szCs w:val="22"/>
        </w:rPr>
        <w:t>Táto zmluva podlieha zverejneniu v súlade s § 5a zákona č. 211/2000 Z. z. o slobodnom prístup</w:t>
      </w:r>
      <w:r>
        <w:rPr>
          <w:rFonts w:ascii="Calibri" w:hAnsi="Calibri" w:cs="Calibri"/>
          <w:color w:val="000000"/>
          <w:sz w:val="22"/>
          <w:szCs w:val="22"/>
        </w:rPr>
        <w:t>e k informáciám v platnom znení.</w:t>
      </w:r>
    </w:p>
    <w:p w14:paraId="2FA60C7F" w14:textId="77777777" w:rsidR="00012472" w:rsidRPr="00DA7783" w:rsidRDefault="00012472" w:rsidP="00012472">
      <w:pPr>
        <w:pStyle w:val="Standard"/>
        <w:jc w:val="both"/>
        <w:rPr>
          <w:rFonts w:ascii="Calibri" w:hAnsi="Calibri" w:cs="Calibri"/>
          <w:color w:val="000000"/>
          <w:sz w:val="22"/>
          <w:szCs w:val="22"/>
        </w:rPr>
      </w:pPr>
    </w:p>
    <w:p w14:paraId="103A3237"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lastRenderedPageBreak/>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p>
    <w:p w14:paraId="23A525CC" w14:textId="77777777" w:rsidR="00012472" w:rsidRPr="00DA7783" w:rsidRDefault="00012472" w:rsidP="00012472">
      <w:pPr>
        <w:pStyle w:val="Standard"/>
        <w:ind w:left="426"/>
        <w:jc w:val="both"/>
        <w:rPr>
          <w:rFonts w:ascii="Calibri" w:hAnsi="Calibri"/>
          <w:sz w:val="22"/>
          <w:szCs w:val="22"/>
        </w:rPr>
      </w:pPr>
    </w:p>
    <w:p w14:paraId="11A7D755"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6EFC91A5" w14:textId="77777777" w:rsidR="00012472" w:rsidRPr="00DA7783" w:rsidRDefault="00012472" w:rsidP="00012472">
      <w:pPr>
        <w:pStyle w:val="Standard"/>
        <w:ind w:left="426"/>
        <w:jc w:val="both"/>
        <w:rPr>
          <w:rFonts w:ascii="Calibri" w:hAnsi="Calibri"/>
          <w:sz w:val="22"/>
          <w:szCs w:val="22"/>
        </w:rPr>
      </w:pPr>
    </w:p>
    <w:p w14:paraId="6A6C68DD"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5BFFE54A" w14:textId="77777777" w:rsidR="00012472" w:rsidRPr="00DA7783" w:rsidRDefault="00012472" w:rsidP="00012472">
      <w:pPr>
        <w:pStyle w:val="Standard"/>
        <w:ind w:left="426"/>
        <w:jc w:val="both"/>
        <w:rPr>
          <w:rFonts w:ascii="Calibri" w:hAnsi="Calibri"/>
          <w:sz w:val="22"/>
          <w:szCs w:val="22"/>
        </w:rPr>
      </w:pPr>
    </w:p>
    <w:p w14:paraId="030C1D28" w14:textId="57C1EB5B"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 xml:space="preserve">Zmluvné strany súhlasia so spracúvaním osobných údajov uvedených v zmluve </w:t>
      </w:r>
      <w:r w:rsidR="00583AEF">
        <w:rPr>
          <w:rFonts w:ascii="Calibri" w:hAnsi="Calibri" w:cs="Calibri"/>
          <w:color w:val="000000"/>
          <w:sz w:val="22"/>
          <w:szCs w:val="22"/>
        </w:rPr>
        <w:t xml:space="preserve">obcou </w:t>
      </w:r>
      <w:r w:rsidR="00902044">
        <w:rPr>
          <w:rFonts w:ascii="Calibri" w:hAnsi="Calibri" w:cs="Calibri"/>
          <w:color w:val="000000"/>
          <w:sz w:val="22"/>
          <w:szCs w:val="22"/>
        </w:rPr>
        <w:t>Rumince</w:t>
      </w:r>
      <w:r w:rsidR="00DB0DD3">
        <w:rPr>
          <w:rFonts w:ascii="Calibri" w:hAnsi="Calibri" w:cs="Calibri"/>
          <w:color w:val="000000"/>
          <w:sz w:val="22"/>
          <w:szCs w:val="22"/>
        </w:rPr>
        <w:t xml:space="preserve"> </w:t>
      </w:r>
      <w:r>
        <w:rPr>
          <w:rFonts w:ascii="Calibri" w:hAnsi="Calibri" w:cs="Calibri"/>
          <w:color w:val="000000"/>
          <w:sz w:val="22"/>
          <w:szCs w:val="22"/>
        </w:rPr>
        <w:t>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02C72FC6" w14:textId="77777777" w:rsidR="00012472" w:rsidRPr="00DA7783" w:rsidRDefault="00012472" w:rsidP="00012472">
      <w:pPr>
        <w:pStyle w:val="Standard"/>
        <w:jc w:val="both"/>
        <w:rPr>
          <w:rFonts w:ascii="Calibri" w:hAnsi="Calibri"/>
          <w:sz w:val="22"/>
          <w:szCs w:val="22"/>
        </w:rPr>
      </w:pPr>
    </w:p>
    <w:p w14:paraId="2E8060CD"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0E0E66D9" w14:textId="77777777" w:rsidR="00012472" w:rsidRPr="00DA7783" w:rsidRDefault="00012472" w:rsidP="00012472">
      <w:pPr>
        <w:pStyle w:val="Standard"/>
        <w:jc w:val="both"/>
        <w:rPr>
          <w:rFonts w:ascii="Calibri" w:hAnsi="Calibri"/>
          <w:sz w:val="22"/>
          <w:szCs w:val="22"/>
        </w:rPr>
      </w:pPr>
    </w:p>
    <w:p w14:paraId="598C3E84"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744723D1" w14:textId="77777777" w:rsidR="00012472" w:rsidRDefault="00012472" w:rsidP="00012472">
      <w:pPr>
        <w:pStyle w:val="Standard"/>
        <w:ind w:firstLine="708"/>
        <w:jc w:val="both"/>
        <w:rPr>
          <w:rFonts w:ascii="Calibri" w:hAnsi="Calibri" w:cs="Calibri"/>
          <w:color w:val="000000"/>
          <w:sz w:val="22"/>
          <w:szCs w:val="22"/>
        </w:rPr>
      </w:pPr>
      <w:r w:rsidRPr="00DA7783">
        <w:rPr>
          <w:rFonts w:ascii="Calibri" w:hAnsi="Calibri" w:cs="Calibri"/>
          <w:color w:val="000000"/>
          <w:sz w:val="22"/>
          <w:szCs w:val="22"/>
        </w:rPr>
        <w:t xml:space="preserve">č. </w:t>
      </w:r>
      <w:r w:rsidR="0071565F">
        <w:rPr>
          <w:rFonts w:ascii="Calibri" w:hAnsi="Calibri" w:cs="Calibri"/>
          <w:color w:val="000000"/>
          <w:sz w:val="22"/>
          <w:szCs w:val="22"/>
        </w:rPr>
        <w:t>1</w:t>
      </w:r>
      <w:r w:rsidRPr="00DA7783">
        <w:rPr>
          <w:rFonts w:ascii="Calibri" w:hAnsi="Calibri" w:cs="Calibri"/>
          <w:color w:val="000000"/>
          <w:sz w:val="22"/>
          <w:szCs w:val="22"/>
        </w:rPr>
        <w:t xml:space="preserve">  Podrobný rozpočet v písomnej podobe</w:t>
      </w:r>
      <w:r w:rsidR="004B5D91">
        <w:rPr>
          <w:rFonts w:ascii="Calibri" w:hAnsi="Calibri" w:cs="Calibri"/>
          <w:color w:val="000000"/>
          <w:sz w:val="22"/>
          <w:szCs w:val="22"/>
        </w:rPr>
        <w:t xml:space="preserve"> (</w:t>
      </w:r>
      <w:r w:rsidR="004B5D91" w:rsidRPr="004B5D91">
        <w:rPr>
          <w:rFonts w:ascii="Calibri" w:hAnsi="Calibri" w:cs="Calibri"/>
          <w:color w:val="FF0000"/>
          <w:sz w:val="22"/>
          <w:szCs w:val="22"/>
        </w:rPr>
        <w:t>predkladá úspešný uchádzač v čase podpisu zmluvy</w:t>
      </w:r>
      <w:r w:rsidR="004B5D91">
        <w:rPr>
          <w:rFonts w:ascii="Calibri" w:hAnsi="Calibri" w:cs="Calibri"/>
          <w:color w:val="000000"/>
          <w:sz w:val="22"/>
          <w:szCs w:val="22"/>
        </w:rPr>
        <w:t>)</w:t>
      </w:r>
      <w:r w:rsidRPr="00DA7783">
        <w:rPr>
          <w:rFonts w:ascii="Calibri" w:hAnsi="Calibri" w:cs="Calibri"/>
          <w:color w:val="000000"/>
          <w:sz w:val="22"/>
          <w:szCs w:val="22"/>
        </w:rPr>
        <w:t xml:space="preserve"> </w:t>
      </w:r>
    </w:p>
    <w:p w14:paraId="68360F45" w14:textId="77777777" w:rsidR="004B5D91" w:rsidRDefault="004B5D91" w:rsidP="004B5D91">
      <w:pPr>
        <w:pStyle w:val="Standard"/>
        <w:ind w:firstLine="708"/>
        <w:jc w:val="both"/>
        <w:rPr>
          <w:rFonts w:ascii="Calibri" w:hAnsi="Calibri" w:cs="Calibri"/>
          <w:color w:val="000000"/>
          <w:sz w:val="22"/>
          <w:szCs w:val="22"/>
        </w:rPr>
      </w:pPr>
      <w:r w:rsidRPr="00DA7783">
        <w:rPr>
          <w:rFonts w:ascii="Calibri" w:hAnsi="Calibri" w:cs="Calibri"/>
          <w:color w:val="000000"/>
          <w:sz w:val="22"/>
          <w:szCs w:val="22"/>
        </w:rPr>
        <w:t xml:space="preserve">č. </w:t>
      </w:r>
      <w:r w:rsidR="0071565F">
        <w:rPr>
          <w:rFonts w:ascii="Calibri" w:hAnsi="Calibri" w:cs="Calibri"/>
          <w:color w:val="000000"/>
          <w:sz w:val="22"/>
          <w:szCs w:val="22"/>
        </w:rPr>
        <w:t>2</w:t>
      </w:r>
      <w:r w:rsidRPr="00DA7783">
        <w:rPr>
          <w:rFonts w:ascii="Calibri" w:hAnsi="Calibri" w:cs="Calibri"/>
          <w:color w:val="000000"/>
          <w:sz w:val="22"/>
          <w:szCs w:val="22"/>
        </w:rPr>
        <w:t xml:space="preserve">  </w:t>
      </w:r>
      <w:r>
        <w:rPr>
          <w:rFonts w:ascii="Calibri" w:hAnsi="Calibri" w:cs="Calibri"/>
          <w:color w:val="000000"/>
          <w:sz w:val="22"/>
          <w:szCs w:val="22"/>
        </w:rPr>
        <w:t>Zoznam subdodávateľov (</w:t>
      </w:r>
      <w:r w:rsidRPr="004B5D91">
        <w:rPr>
          <w:rFonts w:ascii="Calibri" w:hAnsi="Calibri" w:cs="Calibri"/>
          <w:color w:val="FF0000"/>
          <w:sz w:val="22"/>
          <w:szCs w:val="22"/>
        </w:rPr>
        <w:t>predkladá úspešný uchádzač v čase podpisu zmluvy</w:t>
      </w:r>
      <w:r>
        <w:rPr>
          <w:rFonts w:ascii="Calibri" w:hAnsi="Calibri" w:cs="Calibri"/>
          <w:color w:val="000000"/>
          <w:sz w:val="22"/>
          <w:szCs w:val="22"/>
        </w:rPr>
        <w:t>)</w:t>
      </w:r>
      <w:r w:rsidRPr="00DA7783">
        <w:rPr>
          <w:rFonts w:ascii="Calibri" w:hAnsi="Calibri" w:cs="Calibri"/>
          <w:color w:val="000000"/>
          <w:sz w:val="22"/>
          <w:szCs w:val="22"/>
        </w:rPr>
        <w:t xml:space="preserve"> </w:t>
      </w:r>
    </w:p>
    <w:p w14:paraId="7CF4BE20" w14:textId="77777777" w:rsidR="004B5D91" w:rsidRDefault="004B5D91" w:rsidP="00012472">
      <w:pPr>
        <w:pStyle w:val="Standard"/>
        <w:ind w:firstLine="708"/>
        <w:jc w:val="both"/>
        <w:rPr>
          <w:rFonts w:ascii="Calibri" w:hAnsi="Calibri" w:cs="Calibri"/>
          <w:color w:val="000000"/>
          <w:sz w:val="22"/>
          <w:szCs w:val="22"/>
        </w:rPr>
      </w:pPr>
    </w:p>
    <w:p w14:paraId="542EDFB0" w14:textId="77777777" w:rsidR="00012472" w:rsidRPr="00DA7783" w:rsidRDefault="00012472" w:rsidP="00012472">
      <w:pPr>
        <w:pStyle w:val="Standard"/>
        <w:jc w:val="both"/>
        <w:rPr>
          <w:rFonts w:ascii="Calibri" w:hAnsi="Calibri"/>
          <w:sz w:val="22"/>
          <w:szCs w:val="22"/>
        </w:rPr>
      </w:pPr>
    </w:p>
    <w:p w14:paraId="25484BC4"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618F5619" w14:textId="77777777" w:rsidR="00012472" w:rsidRPr="0062357D" w:rsidRDefault="00012472" w:rsidP="00012472">
      <w:pPr>
        <w:pStyle w:val="Textbody"/>
      </w:pPr>
    </w:p>
    <w:p w14:paraId="52E6EA40" w14:textId="43737B75"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................20</w:t>
      </w:r>
      <w:r w:rsidR="00902044">
        <w:rPr>
          <w:rFonts w:ascii="Calibri" w:hAnsi="Calibri" w:cs="Calibri"/>
          <w:color w:val="000000"/>
          <w:sz w:val="22"/>
          <w:szCs w:val="22"/>
        </w:rPr>
        <w:t>20</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902044">
        <w:rPr>
          <w:rFonts w:ascii="Calibri" w:hAnsi="Calibri" w:cs="Calibri"/>
          <w:color w:val="000000"/>
          <w:sz w:val="22"/>
          <w:szCs w:val="22"/>
        </w:rPr>
        <w:t>Rumince</w:t>
      </w:r>
      <w:r w:rsidRPr="00DA7783">
        <w:rPr>
          <w:rFonts w:ascii="Calibri" w:hAnsi="Calibri" w:cs="Calibri"/>
          <w:color w:val="000000"/>
          <w:sz w:val="22"/>
          <w:szCs w:val="22"/>
        </w:rPr>
        <w:t xml:space="preserve">, </w:t>
      </w:r>
      <w:r w:rsidR="00B45EBE">
        <w:rPr>
          <w:rFonts w:ascii="Calibri" w:hAnsi="Calibri" w:cs="Calibri"/>
          <w:color w:val="000000"/>
          <w:sz w:val="22"/>
          <w:szCs w:val="22"/>
        </w:rPr>
        <w:t>dňa    ................ 20</w:t>
      </w:r>
      <w:r w:rsidR="00902044">
        <w:rPr>
          <w:rFonts w:ascii="Calibri" w:hAnsi="Calibri" w:cs="Calibri"/>
          <w:color w:val="000000"/>
          <w:sz w:val="22"/>
          <w:szCs w:val="22"/>
        </w:rPr>
        <w:t>20</w:t>
      </w:r>
    </w:p>
    <w:p w14:paraId="7FB58C09"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72CA3FF6"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5404A299" w14:textId="77777777" w:rsidR="00012472" w:rsidRPr="00DA7783" w:rsidRDefault="00012472" w:rsidP="00012472">
      <w:pPr>
        <w:pStyle w:val="Standard"/>
        <w:rPr>
          <w:rFonts w:ascii="Calibri" w:hAnsi="Calibri" w:cs="Calibri"/>
          <w:color w:val="000000"/>
          <w:sz w:val="22"/>
          <w:szCs w:val="22"/>
        </w:rPr>
      </w:pPr>
    </w:p>
    <w:p w14:paraId="50DEA684" w14:textId="77777777" w:rsidR="00012472" w:rsidRPr="00DA7783" w:rsidRDefault="00012472" w:rsidP="00012472">
      <w:pPr>
        <w:pStyle w:val="Standard"/>
        <w:rPr>
          <w:rFonts w:ascii="Calibri" w:hAnsi="Calibri" w:cs="Calibri"/>
          <w:color w:val="000000"/>
          <w:sz w:val="22"/>
          <w:szCs w:val="22"/>
        </w:rPr>
      </w:pPr>
    </w:p>
    <w:p w14:paraId="08A6F51E"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0816273D"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54EC107F" w14:textId="3615E4EC" w:rsidR="00012472" w:rsidRDefault="00D41A79" w:rsidP="00012472">
      <w:pPr>
        <w:pStyle w:val="Normln"/>
        <w:ind w:left="6600"/>
        <w:rPr>
          <w:rFonts w:ascii="Calibri" w:hAnsi="Calibri"/>
          <w:sz w:val="22"/>
          <w:szCs w:val="22"/>
        </w:rPr>
      </w:pPr>
      <w:r>
        <w:rPr>
          <w:rFonts w:asciiTheme="minorHAnsi" w:hAnsiTheme="minorHAnsi" w:cs="Tahoma"/>
          <w:kern w:val="0"/>
          <w:sz w:val="22"/>
          <w:szCs w:val="22"/>
        </w:rPr>
        <w:t xml:space="preserve">   </w:t>
      </w:r>
      <w:r w:rsidR="0071565F">
        <w:rPr>
          <w:rFonts w:asciiTheme="minorHAnsi" w:hAnsiTheme="minorHAnsi" w:cs="Tahoma"/>
          <w:kern w:val="0"/>
          <w:sz w:val="22"/>
          <w:szCs w:val="22"/>
        </w:rPr>
        <w:t xml:space="preserve">   </w:t>
      </w:r>
      <w:r w:rsidR="00902044">
        <w:rPr>
          <w:rFonts w:asciiTheme="minorHAnsi" w:hAnsiTheme="minorHAnsi" w:cs="Tahoma"/>
          <w:kern w:val="0"/>
          <w:sz w:val="22"/>
          <w:szCs w:val="22"/>
        </w:rPr>
        <w:t xml:space="preserve">      </w:t>
      </w:r>
      <w:r w:rsidR="00902044" w:rsidRPr="00902044">
        <w:rPr>
          <w:rFonts w:asciiTheme="minorHAnsi" w:hAnsiTheme="minorHAnsi" w:cs="Tahoma"/>
          <w:kern w:val="0"/>
          <w:sz w:val="22"/>
          <w:szCs w:val="22"/>
        </w:rPr>
        <w:t xml:space="preserve">Jozef </w:t>
      </w:r>
      <w:proofErr w:type="spellStart"/>
      <w:r w:rsidR="00902044" w:rsidRPr="00902044">
        <w:rPr>
          <w:rFonts w:asciiTheme="minorHAnsi" w:hAnsiTheme="minorHAnsi" w:cs="Tahoma"/>
          <w:kern w:val="0"/>
          <w:sz w:val="22"/>
          <w:szCs w:val="22"/>
        </w:rPr>
        <w:t>Hibler</w:t>
      </w:r>
      <w:proofErr w:type="spellEnd"/>
      <w:r w:rsidR="00012472">
        <w:rPr>
          <w:rFonts w:asciiTheme="minorHAnsi" w:hAnsiTheme="minorHAnsi" w:cs="Tahoma"/>
          <w:kern w:val="0"/>
          <w:sz w:val="22"/>
          <w:szCs w:val="22"/>
        </w:rPr>
        <w:br/>
      </w:r>
      <w:r w:rsidR="00B2452D">
        <w:rPr>
          <w:rFonts w:asciiTheme="minorHAnsi" w:hAnsiTheme="minorHAnsi" w:cs="Tahoma"/>
          <w:kern w:val="0"/>
          <w:sz w:val="22"/>
          <w:szCs w:val="22"/>
        </w:rPr>
        <w:t xml:space="preserve">  </w:t>
      </w:r>
      <w:r w:rsidR="00C9006A">
        <w:rPr>
          <w:rFonts w:asciiTheme="minorHAnsi" w:hAnsiTheme="minorHAnsi" w:cs="Tahoma"/>
          <w:kern w:val="0"/>
          <w:sz w:val="22"/>
          <w:szCs w:val="22"/>
        </w:rPr>
        <w:t xml:space="preserve">   </w:t>
      </w:r>
      <w:r w:rsidR="00E93BBA">
        <w:rPr>
          <w:rFonts w:asciiTheme="minorHAnsi" w:hAnsiTheme="minorHAnsi" w:cs="Tahoma"/>
          <w:kern w:val="0"/>
          <w:sz w:val="22"/>
          <w:szCs w:val="22"/>
        </w:rPr>
        <w:t xml:space="preserve">      </w:t>
      </w:r>
      <w:r w:rsidR="00722462">
        <w:rPr>
          <w:rFonts w:asciiTheme="minorHAnsi" w:hAnsiTheme="minorHAnsi" w:cs="Tahoma"/>
          <w:kern w:val="0"/>
          <w:sz w:val="22"/>
          <w:szCs w:val="22"/>
        </w:rPr>
        <w:t xml:space="preserve">    </w:t>
      </w:r>
      <w:r w:rsidR="00E93BBA">
        <w:rPr>
          <w:rFonts w:asciiTheme="minorHAnsi" w:hAnsiTheme="minorHAnsi" w:cs="Tahoma"/>
          <w:kern w:val="0"/>
          <w:sz w:val="22"/>
          <w:szCs w:val="22"/>
        </w:rPr>
        <w:t xml:space="preserve"> </w:t>
      </w:r>
      <w:r w:rsidR="00583AEF">
        <w:rPr>
          <w:rFonts w:asciiTheme="minorHAnsi" w:hAnsiTheme="minorHAnsi" w:cs="Tahoma"/>
          <w:kern w:val="0"/>
          <w:sz w:val="22"/>
          <w:szCs w:val="22"/>
        </w:rPr>
        <w:t>starosta</w:t>
      </w:r>
      <w:r w:rsidR="00012472" w:rsidRPr="00CB0AE2">
        <w:rPr>
          <w:rFonts w:asciiTheme="minorHAnsi" w:hAnsiTheme="minorHAnsi" w:cs="Tahoma"/>
          <w:kern w:val="0"/>
          <w:sz w:val="22"/>
          <w:szCs w:val="22"/>
        </w:rPr>
        <w:t xml:space="preserve">   </w:t>
      </w:r>
    </w:p>
    <w:p w14:paraId="7F41C0F5" w14:textId="77777777" w:rsidR="00ED6658" w:rsidRDefault="00ED6658"/>
    <w:p w14:paraId="18947BA1" w14:textId="77777777" w:rsidR="004B5D91" w:rsidRDefault="004B5D91"/>
    <w:p w14:paraId="13579673" w14:textId="77777777" w:rsidR="004B5D91" w:rsidRDefault="004B5D91"/>
    <w:p w14:paraId="22336DC8" w14:textId="77777777" w:rsidR="004B5D91" w:rsidRDefault="004B5D91"/>
    <w:p w14:paraId="2A074762" w14:textId="77777777" w:rsidR="004B5D91" w:rsidRDefault="004B5D91"/>
    <w:p w14:paraId="744A3724" w14:textId="77777777" w:rsidR="004B5D91" w:rsidRDefault="004B5D91"/>
    <w:p w14:paraId="5E32574A" w14:textId="77777777" w:rsidR="004B5D91" w:rsidRDefault="004B5D91"/>
    <w:p w14:paraId="4C4B8B6C" w14:textId="77777777" w:rsidR="004B5D91" w:rsidRDefault="004B5D91"/>
    <w:p w14:paraId="09308A66" w14:textId="77777777" w:rsidR="004B5D91" w:rsidRDefault="004B5D91"/>
    <w:p w14:paraId="263A2E91" w14:textId="77777777" w:rsidR="004B5D91" w:rsidRDefault="004B5D91"/>
    <w:p w14:paraId="21193D68" w14:textId="77777777" w:rsidR="004B5D91" w:rsidRDefault="004B5D91"/>
    <w:p w14:paraId="60557241" w14:textId="77777777" w:rsidR="004B5D91" w:rsidRDefault="004B5D91"/>
    <w:p w14:paraId="490D1FA6" w14:textId="77777777" w:rsidR="004B5D91" w:rsidRDefault="004B5D91"/>
    <w:p w14:paraId="1783FCB2" w14:textId="77777777" w:rsidR="004B5D91" w:rsidRDefault="004B5D91"/>
    <w:p w14:paraId="3D8206E4" w14:textId="77777777" w:rsidR="004C55F1" w:rsidRDefault="004C55F1" w:rsidP="004B5D91">
      <w:pPr>
        <w:autoSpaceDE w:val="0"/>
        <w:jc w:val="right"/>
        <w:rPr>
          <w:rFonts w:ascii="Franklin Gothic Book" w:eastAsia="Batang" w:hAnsi="Franklin Gothic Book"/>
          <w:b/>
          <w:lang w:bidi="he-IL"/>
        </w:rPr>
      </w:pPr>
    </w:p>
    <w:p w14:paraId="404F2495" w14:textId="77777777" w:rsidR="004C55F1" w:rsidRDefault="004C55F1" w:rsidP="004B5D91">
      <w:pPr>
        <w:autoSpaceDE w:val="0"/>
        <w:jc w:val="right"/>
        <w:rPr>
          <w:rFonts w:ascii="Franklin Gothic Book" w:eastAsia="Batang" w:hAnsi="Franklin Gothic Book"/>
          <w:b/>
          <w:lang w:bidi="he-IL"/>
        </w:rPr>
      </w:pPr>
    </w:p>
    <w:p w14:paraId="373B341B" w14:textId="77777777" w:rsidR="004C55F1" w:rsidRDefault="004C55F1" w:rsidP="004B5D91">
      <w:pPr>
        <w:autoSpaceDE w:val="0"/>
        <w:jc w:val="right"/>
        <w:rPr>
          <w:rFonts w:ascii="Franklin Gothic Book" w:eastAsia="Batang" w:hAnsi="Franklin Gothic Book"/>
          <w:b/>
          <w:lang w:bidi="he-IL"/>
        </w:rPr>
      </w:pPr>
    </w:p>
    <w:p w14:paraId="754AD0B0" w14:textId="77777777" w:rsidR="004C55F1" w:rsidRDefault="004C55F1" w:rsidP="004B5D91">
      <w:pPr>
        <w:autoSpaceDE w:val="0"/>
        <w:jc w:val="right"/>
        <w:rPr>
          <w:rFonts w:ascii="Franklin Gothic Book" w:eastAsia="Batang" w:hAnsi="Franklin Gothic Book"/>
          <w:b/>
          <w:lang w:bidi="he-IL"/>
        </w:rPr>
      </w:pPr>
    </w:p>
    <w:p w14:paraId="5234EAD2" w14:textId="77777777" w:rsidR="004C55F1" w:rsidRDefault="004C55F1" w:rsidP="004B5D91">
      <w:pPr>
        <w:autoSpaceDE w:val="0"/>
        <w:jc w:val="right"/>
        <w:rPr>
          <w:rFonts w:ascii="Franklin Gothic Book" w:eastAsia="Batang" w:hAnsi="Franklin Gothic Book"/>
          <w:b/>
          <w:lang w:bidi="he-IL"/>
        </w:rPr>
      </w:pPr>
    </w:p>
    <w:p w14:paraId="53214FEE" w14:textId="77777777" w:rsidR="004C55F1" w:rsidRDefault="004C55F1" w:rsidP="004B5D91">
      <w:pPr>
        <w:autoSpaceDE w:val="0"/>
        <w:jc w:val="right"/>
        <w:rPr>
          <w:rFonts w:ascii="Franklin Gothic Book" w:eastAsia="Batang" w:hAnsi="Franklin Gothic Book"/>
          <w:b/>
          <w:lang w:bidi="he-IL"/>
        </w:rPr>
      </w:pPr>
    </w:p>
    <w:p w14:paraId="40044EE7" w14:textId="77777777" w:rsidR="004C55F1" w:rsidRDefault="004C55F1" w:rsidP="004B5D91">
      <w:pPr>
        <w:autoSpaceDE w:val="0"/>
        <w:jc w:val="right"/>
        <w:rPr>
          <w:rFonts w:ascii="Franklin Gothic Book" w:eastAsia="Batang" w:hAnsi="Franklin Gothic Book"/>
          <w:b/>
          <w:lang w:bidi="he-IL"/>
        </w:rPr>
      </w:pPr>
    </w:p>
    <w:p w14:paraId="0053CDE9" w14:textId="77777777" w:rsidR="00B44D5A" w:rsidRDefault="00B44D5A" w:rsidP="004B5D91">
      <w:pPr>
        <w:autoSpaceDE w:val="0"/>
        <w:jc w:val="right"/>
        <w:rPr>
          <w:rFonts w:ascii="Franklin Gothic Book" w:eastAsia="Batang" w:hAnsi="Franklin Gothic Book"/>
          <w:b/>
          <w:lang w:bidi="he-IL"/>
        </w:rPr>
      </w:pPr>
    </w:p>
    <w:p w14:paraId="2A0F1CE4" w14:textId="77777777" w:rsidR="004C55F1" w:rsidRDefault="004C55F1" w:rsidP="004B5D91">
      <w:pPr>
        <w:autoSpaceDE w:val="0"/>
        <w:jc w:val="right"/>
        <w:rPr>
          <w:rFonts w:ascii="Franklin Gothic Book" w:eastAsia="Batang" w:hAnsi="Franklin Gothic Book"/>
          <w:b/>
          <w:lang w:bidi="he-IL"/>
        </w:rPr>
      </w:pPr>
    </w:p>
    <w:p w14:paraId="20D427FB" w14:textId="77777777" w:rsidR="004C55F1" w:rsidRDefault="004C55F1" w:rsidP="004B5D91">
      <w:pPr>
        <w:autoSpaceDE w:val="0"/>
        <w:jc w:val="right"/>
        <w:rPr>
          <w:rFonts w:ascii="Franklin Gothic Book" w:eastAsia="Batang" w:hAnsi="Franklin Gothic Book"/>
          <w:b/>
          <w:lang w:bidi="he-IL"/>
        </w:rPr>
      </w:pPr>
    </w:p>
    <w:p w14:paraId="060E7F2F" w14:textId="77777777" w:rsidR="0071565F" w:rsidRDefault="0071565F" w:rsidP="004B5D91">
      <w:pPr>
        <w:autoSpaceDE w:val="0"/>
        <w:jc w:val="right"/>
        <w:rPr>
          <w:rFonts w:ascii="Franklin Gothic Book" w:eastAsia="Batang" w:hAnsi="Franklin Gothic Book"/>
          <w:b/>
          <w:lang w:bidi="he-IL"/>
        </w:rPr>
      </w:pPr>
    </w:p>
    <w:p w14:paraId="7531EDFC" w14:textId="77777777" w:rsidR="0071565F" w:rsidRDefault="0071565F" w:rsidP="004B5D91">
      <w:pPr>
        <w:autoSpaceDE w:val="0"/>
        <w:jc w:val="right"/>
        <w:rPr>
          <w:rFonts w:ascii="Franklin Gothic Book" w:eastAsia="Batang" w:hAnsi="Franklin Gothic Book"/>
          <w:b/>
          <w:lang w:bidi="he-IL"/>
        </w:rPr>
      </w:pPr>
    </w:p>
    <w:p w14:paraId="1783DA6E" w14:textId="77777777" w:rsidR="0079295F" w:rsidRDefault="0079295F" w:rsidP="004B5D91">
      <w:pPr>
        <w:autoSpaceDE w:val="0"/>
        <w:jc w:val="right"/>
        <w:rPr>
          <w:rFonts w:ascii="Franklin Gothic Book" w:eastAsia="Batang" w:hAnsi="Franklin Gothic Book"/>
          <w:b/>
          <w:lang w:bidi="he-IL"/>
        </w:rPr>
      </w:pPr>
    </w:p>
    <w:p w14:paraId="385F676F" w14:textId="77777777" w:rsidR="0079295F" w:rsidRDefault="0079295F" w:rsidP="004B5D91">
      <w:pPr>
        <w:autoSpaceDE w:val="0"/>
        <w:jc w:val="right"/>
        <w:rPr>
          <w:rFonts w:ascii="Franklin Gothic Book" w:eastAsia="Batang" w:hAnsi="Franklin Gothic Book"/>
          <w:b/>
          <w:lang w:bidi="he-IL"/>
        </w:rPr>
      </w:pPr>
    </w:p>
    <w:p w14:paraId="3F0FCD03" w14:textId="77777777" w:rsidR="0079295F" w:rsidRDefault="0079295F" w:rsidP="004B5D91">
      <w:pPr>
        <w:autoSpaceDE w:val="0"/>
        <w:jc w:val="right"/>
        <w:rPr>
          <w:rFonts w:ascii="Franklin Gothic Book" w:eastAsia="Batang" w:hAnsi="Franklin Gothic Book"/>
          <w:b/>
          <w:lang w:bidi="he-IL"/>
        </w:rPr>
      </w:pPr>
    </w:p>
    <w:p w14:paraId="5C38D510" w14:textId="77777777" w:rsidR="004B5D91" w:rsidRDefault="004B5D91" w:rsidP="004B5D91">
      <w:pPr>
        <w:autoSpaceDE w:val="0"/>
        <w:jc w:val="right"/>
        <w:rPr>
          <w:rFonts w:ascii="Franklin Gothic Book" w:eastAsia="Batang" w:hAnsi="Franklin Gothic Book"/>
          <w:b/>
          <w:kern w:val="0"/>
          <w:lang w:bidi="he-IL"/>
        </w:rPr>
      </w:pPr>
      <w:r>
        <w:rPr>
          <w:rFonts w:ascii="Franklin Gothic Book" w:eastAsia="Batang" w:hAnsi="Franklin Gothic Book"/>
          <w:b/>
          <w:lang w:bidi="he-IL"/>
        </w:rPr>
        <w:t xml:space="preserve">Príloha č. </w:t>
      </w:r>
      <w:r w:rsidR="0071565F">
        <w:rPr>
          <w:rFonts w:ascii="Franklin Gothic Book" w:eastAsia="Batang" w:hAnsi="Franklin Gothic Book"/>
          <w:b/>
          <w:lang w:bidi="he-IL"/>
        </w:rPr>
        <w:t>2</w:t>
      </w:r>
      <w:r>
        <w:rPr>
          <w:rFonts w:ascii="Franklin Gothic Book" w:eastAsia="Batang" w:hAnsi="Franklin Gothic Book"/>
          <w:b/>
          <w:lang w:bidi="he-IL"/>
        </w:rPr>
        <w:t xml:space="preserve">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B52B303" w14:textId="77777777" w:rsidR="004B5D91" w:rsidRDefault="004B5D91" w:rsidP="004B5D91">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4B5D91" w14:paraId="45A405CC" w14:textId="77777777" w:rsidTr="004B5D91">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7EAA38A7" w14:textId="77777777" w:rsidR="004B5D91" w:rsidRDefault="004B5D91">
            <w:pPr>
              <w:autoSpaceDE w:val="0"/>
              <w:spacing w:line="276" w:lineRule="auto"/>
              <w:jc w:val="center"/>
              <w:rPr>
                <w:rFonts w:ascii="Franklin Gothic Book" w:eastAsia="Batang" w:hAnsi="Franklin Gothic Book"/>
                <w:i/>
                <w:lang w:bidi="he-IL"/>
              </w:rPr>
            </w:pPr>
            <w:proofErr w:type="spellStart"/>
            <w:r>
              <w:rPr>
                <w:rFonts w:ascii="Franklin Gothic Book" w:eastAsia="Batang" w:hAnsi="Franklin Gothic Book"/>
                <w:i/>
                <w:lang w:bidi="he-IL"/>
              </w:rPr>
              <w:t>P.č</w:t>
            </w:r>
            <w:proofErr w:type="spellEnd"/>
            <w:r>
              <w:rPr>
                <w:rFonts w:ascii="Franklin Gothic Book" w:eastAsia="Batang" w:hAnsi="Franklin Gothic Book"/>
                <w:i/>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634C5235"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1FA98B2"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05C08530"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45C22F79" w14:textId="77777777" w:rsidR="004B5D91" w:rsidRDefault="004B5D91">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4B5D91" w14:paraId="6172B110" w14:textId="77777777" w:rsidTr="004B5D9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407F2D4A" w14:textId="77777777" w:rsidR="004B5D91" w:rsidRDefault="004B5D91">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69F942FA" w14:textId="77777777" w:rsidR="004B5D91" w:rsidRDefault="004B5D91">
            <w:pPr>
              <w:autoSpaceDE w:val="0"/>
              <w:spacing w:line="276" w:lineRule="auto"/>
              <w:rPr>
                <w:rFonts w:ascii="Franklin Gothic Book" w:eastAsia="Batang" w:hAnsi="Franklin Gothic Book"/>
                <w:b/>
                <w:lang w:bidi="he-IL"/>
              </w:rPr>
            </w:pPr>
          </w:p>
          <w:p w14:paraId="1A8B5B85" w14:textId="77777777" w:rsidR="004B5D91" w:rsidRDefault="004B5D91">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6F42C9F7" w14:textId="77777777" w:rsidR="004B5D91" w:rsidRDefault="004B5D91">
            <w:pPr>
              <w:autoSpaceDE w:val="0"/>
              <w:spacing w:line="276" w:lineRule="auto"/>
              <w:rPr>
                <w:rFonts w:ascii="Franklin Gothic Book" w:eastAsia="Batang" w:hAnsi="Franklin Gothic Book"/>
                <w:b/>
                <w:lang w:bidi="he-IL"/>
              </w:rPr>
            </w:pPr>
          </w:p>
          <w:p w14:paraId="704B01F6" w14:textId="77777777" w:rsidR="004B5D91" w:rsidRDefault="004B5D91">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89736AD" w14:textId="77777777" w:rsidR="004B5D91" w:rsidRDefault="004B5D91">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C194B83" w14:textId="77777777" w:rsidR="004B5D91" w:rsidRDefault="004B5D91">
            <w:pPr>
              <w:autoSpaceDE w:val="0"/>
              <w:spacing w:line="276" w:lineRule="auto"/>
              <w:rPr>
                <w:rFonts w:ascii="Franklin Gothic Book" w:eastAsia="Batang" w:hAnsi="Franklin Gothic Book"/>
                <w:b/>
                <w:lang w:bidi="he-IL"/>
              </w:rPr>
            </w:pPr>
          </w:p>
        </w:tc>
      </w:tr>
      <w:tr w:rsidR="004B5D91" w14:paraId="248E4A07" w14:textId="77777777" w:rsidTr="004B5D9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7FF8FCD" w14:textId="77777777" w:rsidR="004B5D91" w:rsidRDefault="004B5D91">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23C6EE8" w14:textId="77777777" w:rsidR="004B5D91" w:rsidRDefault="004B5D91">
            <w:pPr>
              <w:autoSpaceDE w:val="0"/>
              <w:spacing w:line="276" w:lineRule="auto"/>
              <w:rPr>
                <w:rFonts w:ascii="Franklin Gothic Book" w:eastAsia="Batang" w:hAnsi="Franklin Gothic Book"/>
                <w:b/>
                <w:lang w:bidi="he-IL"/>
              </w:rPr>
            </w:pPr>
          </w:p>
          <w:p w14:paraId="1377A668" w14:textId="77777777" w:rsidR="004B5D91" w:rsidRDefault="004B5D91">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70379B73" w14:textId="77777777" w:rsidR="004B5D91" w:rsidRDefault="004B5D91">
            <w:pPr>
              <w:autoSpaceDE w:val="0"/>
              <w:spacing w:line="276" w:lineRule="auto"/>
              <w:rPr>
                <w:rFonts w:ascii="Franklin Gothic Book" w:eastAsia="Batang" w:hAnsi="Franklin Gothic Book"/>
                <w:b/>
                <w:lang w:bidi="he-IL"/>
              </w:rPr>
            </w:pPr>
          </w:p>
          <w:p w14:paraId="20538969" w14:textId="77777777" w:rsidR="004B5D91" w:rsidRDefault="004B5D91">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3FCB33B9" w14:textId="77777777" w:rsidR="004B5D91" w:rsidRDefault="004B5D91">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718C0AFC" w14:textId="77777777" w:rsidR="004B5D91" w:rsidRDefault="004B5D91">
            <w:pPr>
              <w:autoSpaceDE w:val="0"/>
              <w:spacing w:line="276" w:lineRule="auto"/>
              <w:rPr>
                <w:rFonts w:ascii="Franklin Gothic Book" w:eastAsia="Batang" w:hAnsi="Franklin Gothic Book"/>
                <w:b/>
                <w:lang w:bidi="he-IL"/>
              </w:rPr>
            </w:pPr>
          </w:p>
        </w:tc>
      </w:tr>
      <w:tr w:rsidR="004B5D91" w14:paraId="38E09455" w14:textId="77777777" w:rsidTr="004B5D91">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1BAB85A" w14:textId="77777777" w:rsidR="004B5D91" w:rsidRDefault="004B5D91">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33F04F2" w14:textId="77777777" w:rsidR="004B5D91" w:rsidRDefault="004B5D91">
            <w:pPr>
              <w:autoSpaceDE w:val="0"/>
              <w:spacing w:line="276" w:lineRule="auto"/>
              <w:rPr>
                <w:rFonts w:ascii="Franklin Gothic Book" w:eastAsia="Batang" w:hAnsi="Franklin Gothic Book"/>
                <w:b/>
                <w:lang w:bidi="he-IL"/>
              </w:rPr>
            </w:pPr>
          </w:p>
          <w:p w14:paraId="53ADB738" w14:textId="77777777" w:rsidR="004B5D91" w:rsidRDefault="004B5D91">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4A5AC120" w14:textId="77777777" w:rsidR="004B5D91" w:rsidRDefault="004B5D91">
            <w:pPr>
              <w:autoSpaceDE w:val="0"/>
              <w:spacing w:line="276" w:lineRule="auto"/>
              <w:rPr>
                <w:rFonts w:ascii="Franklin Gothic Book" w:eastAsia="Batang" w:hAnsi="Franklin Gothic Book"/>
                <w:b/>
                <w:lang w:bidi="he-IL"/>
              </w:rPr>
            </w:pPr>
          </w:p>
          <w:p w14:paraId="16AFC40A" w14:textId="77777777" w:rsidR="004B5D91" w:rsidRDefault="004B5D91">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0007E2F" w14:textId="77777777" w:rsidR="004B5D91" w:rsidRDefault="004B5D91">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5DF5C703" w14:textId="77777777" w:rsidR="004B5D91" w:rsidRDefault="004B5D91">
            <w:pPr>
              <w:autoSpaceDE w:val="0"/>
              <w:spacing w:line="276" w:lineRule="auto"/>
              <w:rPr>
                <w:rFonts w:ascii="Franklin Gothic Book" w:eastAsia="Batang" w:hAnsi="Franklin Gothic Book"/>
                <w:b/>
                <w:lang w:bidi="he-IL"/>
              </w:rPr>
            </w:pPr>
          </w:p>
        </w:tc>
      </w:tr>
    </w:tbl>
    <w:p w14:paraId="1AA75D58" w14:textId="77777777" w:rsidR="004B5D91" w:rsidRDefault="004B5D91" w:rsidP="004B5D91">
      <w:pPr>
        <w:autoSpaceDE w:val="0"/>
        <w:rPr>
          <w:rFonts w:ascii="Franklin Gothic Book" w:eastAsia="Batang" w:hAnsi="Franklin Gothic Book" w:cstheme="minorBidi"/>
          <w:lang w:eastAsia="en-US" w:bidi="he-IL"/>
        </w:rPr>
      </w:pPr>
    </w:p>
    <w:p w14:paraId="21B4B1FE" w14:textId="77777777" w:rsidR="004B5D91" w:rsidRDefault="004B5D91" w:rsidP="004B5D91">
      <w:pPr>
        <w:autoSpaceDE w:val="0"/>
        <w:rPr>
          <w:rFonts w:ascii="Franklin Gothic Book" w:eastAsia="Batang" w:hAnsi="Franklin Gothic Book"/>
          <w:lang w:bidi="he-IL"/>
        </w:rPr>
      </w:pPr>
    </w:p>
    <w:p w14:paraId="2C1D1984" w14:textId="77777777" w:rsidR="004B5D91" w:rsidRDefault="004B5D91" w:rsidP="004B5D91">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7368B84A" w14:textId="77777777" w:rsidR="004B5D91" w:rsidRDefault="004B5D91" w:rsidP="004B5D91">
      <w:pPr>
        <w:jc w:val="both"/>
        <w:rPr>
          <w:rFonts w:ascii="Franklin Gothic Book" w:hAnsi="Franklin Gothic Book"/>
        </w:rPr>
      </w:pPr>
    </w:p>
    <w:p w14:paraId="1372D8D6" w14:textId="77777777" w:rsidR="004B5D91" w:rsidRDefault="003A6FC6" w:rsidP="004B5D91">
      <w:pPr>
        <w:jc w:val="both"/>
        <w:rPr>
          <w:rFonts w:ascii="Franklin Gothic Book" w:hAnsi="Franklin Gothic Book"/>
        </w:rPr>
      </w:pPr>
      <w:r>
        <w:rPr>
          <w:rFonts w:ascii="Franklin Gothic Book" w:hAnsi="Franklin Gothic Book"/>
        </w:rPr>
        <w:t>Zhotoviteľ</w:t>
      </w:r>
      <w:r w:rsidR="004B5D91">
        <w:rPr>
          <w:rFonts w:ascii="Franklin Gothic Book" w:hAnsi="Franklin Gothic Book"/>
        </w:rPr>
        <w:t>:</w:t>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sidR="004B5D91">
        <w:rPr>
          <w:rFonts w:ascii="Franklin Gothic Book" w:hAnsi="Franklin Gothic Book"/>
        </w:rPr>
        <w:tab/>
      </w:r>
      <w:r>
        <w:rPr>
          <w:rFonts w:ascii="Franklin Gothic Book" w:hAnsi="Franklin Gothic Book"/>
        </w:rPr>
        <w:t>Objednávateľ</w:t>
      </w:r>
      <w:r w:rsidR="004B5D91">
        <w:rPr>
          <w:rFonts w:ascii="Franklin Gothic Book" w:hAnsi="Franklin Gothic Book"/>
        </w:rPr>
        <w:t>:</w:t>
      </w:r>
    </w:p>
    <w:p w14:paraId="37F53739" w14:textId="77777777" w:rsidR="004B5D91" w:rsidRDefault="004B5D91" w:rsidP="004B5D91">
      <w:pPr>
        <w:jc w:val="both"/>
        <w:rPr>
          <w:rFonts w:ascii="Franklin Gothic Book" w:hAnsi="Franklin Gothic Book"/>
        </w:rPr>
      </w:pPr>
    </w:p>
    <w:p w14:paraId="5554695C" w14:textId="77777777" w:rsidR="004B5D91" w:rsidRDefault="004B5D91"/>
    <w:sectPr w:rsidR="004B5D91" w:rsidSect="007F25AA">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F7682" w14:textId="77777777" w:rsidR="00621C77" w:rsidRDefault="00621C77">
      <w:r>
        <w:separator/>
      </w:r>
    </w:p>
  </w:endnote>
  <w:endnote w:type="continuationSeparator" w:id="0">
    <w:p w14:paraId="5AED6878" w14:textId="77777777" w:rsidR="00621C77" w:rsidRDefault="00621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7BD41"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ADE97" w14:textId="77777777" w:rsidR="00621C77" w:rsidRDefault="00621C77">
      <w:r>
        <w:separator/>
      </w:r>
    </w:p>
  </w:footnote>
  <w:footnote w:type="continuationSeparator" w:id="0">
    <w:p w14:paraId="6BE983E5" w14:textId="77777777" w:rsidR="00621C77" w:rsidRDefault="00621C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1F274465"/>
    <w:multiLevelType w:val="hybridMultilevel"/>
    <w:tmpl w:val="C28CF4C2"/>
    <w:lvl w:ilvl="0" w:tplc="041B0017">
      <w:start w:val="1"/>
      <w:numFmt w:val="lowerLetter"/>
      <w:lvlText w:val="%1)"/>
      <w:lvlJc w:val="left"/>
      <w:pPr>
        <w:ind w:left="1776" w:hanging="360"/>
      </w:pPr>
      <w:rPr>
        <w:rFonts w:hint="default"/>
      </w:rPr>
    </w:lvl>
    <w:lvl w:ilvl="1" w:tplc="041B0019" w:tentative="1">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8"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4"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5"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6"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9"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3" w15:restartNumberingAfterBreak="0">
    <w:nsid w:val="627C043A"/>
    <w:multiLevelType w:val="multilevel"/>
    <w:tmpl w:val="BB288D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5"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8"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9"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2"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3"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abstractNumId w:val="4"/>
  </w:num>
  <w:num w:numId="2">
    <w:abstractNumId w:val="5"/>
  </w:num>
  <w:num w:numId="3">
    <w:abstractNumId w:val="30"/>
  </w:num>
  <w:num w:numId="4">
    <w:abstractNumId w:val="28"/>
  </w:num>
  <w:num w:numId="5">
    <w:abstractNumId w:val="6"/>
  </w:num>
  <w:num w:numId="6">
    <w:abstractNumId w:val="27"/>
  </w:num>
  <w:num w:numId="7">
    <w:abstractNumId w:val="32"/>
  </w:num>
  <w:num w:numId="8">
    <w:abstractNumId w:val="21"/>
  </w:num>
  <w:num w:numId="9">
    <w:abstractNumId w:val="25"/>
  </w:num>
  <w:num w:numId="10">
    <w:abstractNumId w:val="29"/>
  </w:num>
  <w:num w:numId="11">
    <w:abstractNumId w:val="0"/>
  </w:num>
  <w:num w:numId="12">
    <w:abstractNumId w:val="9"/>
  </w:num>
  <w:num w:numId="13">
    <w:abstractNumId w:val="8"/>
  </w:num>
  <w:num w:numId="14">
    <w:abstractNumId w:val="22"/>
  </w:num>
  <w:num w:numId="15">
    <w:abstractNumId w:val="13"/>
  </w:num>
  <w:num w:numId="16">
    <w:abstractNumId w:val="3"/>
  </w:num>
  <w:num w:numId="17">
    <w:abstractNumId w:val="17"/>
  </w:num>
  <w:num w:numId="18">
    <w:abstractNumId w:val="1"/>
  </w:num>
  <w:num w:numId="19">
    <w:abstractNumId w:val="14"/>
  </w:num>
  <w:num w:numId="20">
    <w:abstractNumId w:val="26"/>
  </w:num>
  <w:num w:numId="21">
    <w:abstractNumId w:val="31"/>
  </w:num>
  <w:num w:numId="22">
    <w:abstractNumId w:val="15"/>
  </w:num>
  <w:num w:numId="23">
    <w:abstractNumId w:val="19"/>
  </w:num>
  <w:num w:numId="24">
    <w:abstractNumId w:val="33"/>
  </w:num>
  <w:num w:numId="25">
    <w:abstractNumId w:val="24"/>
  </w:num>
  <w:num w:numId="26">
    <w:abstractNumId w:val="16"/>
  </w:num>
  <w:num w:numId="27">
    <w:abstractNumId w:val="20"/>
  </w:num>
  <w:num w:numId="28">
    <w:abstractNumId w:val="2"/>
  </w:num>
  <w:num w:numId="29">
    <w:abstractNumId w:val="4"/>
    <w:lvlOverride w:ilvl="0">
      <w:startOverride w:val="1"/>
    </w:lvlOverride>
  </w:num>
  <w:num w:numId="30">
    <w:abstractNumId w:val="28"/>
    <w:lvlOverride w:ilvl="0">
      <w:startOverride w:val="1"/>
    </w:lvlOverride>
  </w:num>
  <w:num w:numId="31">
    <w:abstractNumId w:val="6"/>
    <w:lvlOverride w:ilvl="0">
      <w:startOverride w:val="1"/>
    </w:lvlOverride>
  </w:num>
  <w:num w:numId="32">
    <w:abstractNumId w:val="27"/>
    <w:lvlOverride w:ilvl="0">
      <w:startOverride w:val="1"/>
    </w:lvlOverride>
  </w:num>
  <w:num w:numId="33">
    <w:abstractNumId w:val="32"/>
    <w:lvlOverride w:ilvl="0">
      <w:startOverride w:val="1"/>
    </w:lvlOverride>
  </w:num>
  <w:num w:numId="34">
    <w:abstractNumId w:val="21"/>
    <w:lvlOverride w:ilvl="0">
      <w:startOverride w:val="1"/>
    </w:lvlOverride>
  </w:num>
  <w:num w:numId="35">
    <w:abstractNumId w:val="25"/>
    <w:lvlOverride w:ilvl="0">
      <w:startOverride w:val="1"/>
    </w:lvlOverride>
  </w:num>
  <w:num w:numId="36">
    <w:abstractNumId w:val="29"/>
    <w:lvlOverride w:ilvl="0">
      <w:startOverride w:val="1"/>
    </w:lvlOverride>
  </w:num>
  <w:num w:numId="37">
    <w:abstractNumId w:val="0"/>
    <w:lvlOverride w:ilvl="0">
      <w:startOverride w:val="1"/>
    </w:lvlOverride>
  </w:num>
  <w:num w:numId="38">
    <w:abstractNumId w:val="9"/>
    <w:lvlOverride w:ilvl="0">
      <w:startOverride w:val="1"/>
    </w:lvlOverride>
  </w:num>
  <w:num w:numId="39">
    <w:abstractNumId w:val="8"/>
    <w:lvlOverride w:ilvl="0">
      <w:startOverride w:val="1"/>
    </w:lvlOverride>
  </w:num>
  <w:num w:numId="40">
    <w:abstractNumId w:val="22"/>
    <w:lvlOverride w:ilvl="0">
      <w:startOverride w:val="1"/>
    </w:lvlOverride>
  </w:num>
  <w:num w:numId="41">
    <w:abstractNumId w:val="13"/>
    <w:lvlOverride w:ilvl="0">
      <w:startOverride w:val="1"/>
    </w:lvlOverride>
  </w:num>
  <w:num w:numId="42">
    <w:abstractNumId w:val="3"/>
    <w:lvlOverride w:ilvl="0">
      <w:startOverride w:val="1"/>
    </w:lvlOverride>
  </w:num>
  <w:num w:numId="43">
    <w:abstractNumId w:val="17"/>
    <w:lvlOverride w:ilvl="0">
      <w:startOverride w:val="1"/>
    </w:lvlOverride>
  </w:num>
  <w:num w:numId="44">
    <w:abstractNumId w:val="1"/>
    <w:lvlOverride w:ilvl="0">
      <w:startOverride w:val="1"/>
    </w:lvlOverride>
  </w:num>
  <w:num w:numId="45">
    <w:abstractNumId w:val="26"/>
    <w:lvlOverride w:ilvl="0">
      <w:startOverride w:val="1"/>
    </w:lvlOverride>
  </w:num>
  <w:num w:numId="46">
    <w:abstractNumId w:val="15"/>
    <w:lvlOverride w:ilvl="0">
      <w:startOverride w:val="1"/>
    </w:lvlOverride>
  </w:num>
  <w:num w:numId="47">
    <w:abstractNumId w:val="19"/>
    <w:lvlOverride w:ilvl="0">
      <w:startOverride w:val="1"/>
    </w:lvlOverride>
  </w:num>
  <w:num w:numId="48">
    <w:abstractNumId w:val="16"/>
    <w:lvlOverride w:ilvl="0">
      <w:startOverride w:val="1"/>
    </w:lvlOverride>
  </w:num>
  <w:num w:numId="49">
    <w:abstractNumId w:val="2"/>
    <w:lvlOverride w:ilvl="0">
      <w:startOverride w:val="1"/>
    </w:lvlOverride>
  </w:num>
  <w:num w:numId="50">
    <w:abstractNumId w:val="10"/>
  </w:num>
  <w:num w:numId="51">
    <w:abstractNumId w:val="11"/>
  </w:num>
  <w:num w:numId="52">
    <w:abstractNumId w:val="18"/>
  </w:num>
  <w:num w:numId="53">
    <w:abstractNumId w:val="12"/>
  </w:num>
  <w:num w:numId="54">
    <w:abstractNumId w:val="23"/>
  </w:num>
  <w:num w:numId="55">
    <w:abstractNumId w:val="7"/>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472"/>
    <w:rsid w:val="00012472"/>
    <w:rsid w:val="00037CCC"/>
    <w:rsid w:val="00045206"/>
    <w:rsid w:val="000524CE"/>
    <w:rsid w:val="0008327B"/>
    <w:rsid w:val="00084FDE"/>
    <w:rsid w:val="00087C31"/>
    <w:rsid w:val="000A5DE6"/>
    <w:rsid w:val="000B0B6E"/>
    <w:rsid w:val="000F31BA"/>
    <w:rsid w:val="001143B2"/>
    <w:rsid w:val="001413A2"/>
    <w:rsid w:val="00144EDC"/>
    <w:rsid w:val="00151186"/>
    <w:rsid w:val="0017534D"/>
    <w:rsid w:val="0018119B"/>
    <w:rsid w:val="00187D65"/>
    <w:rsid w:val="00192625"/>
    <w:rsid w:val="001D47F2"/>
    <w:rsid w:val="002025CC"/>
    <w:rsid w:val="00211051"/>
    <w:rsid w:val="002377FB"/>
    <w:rsid w:val="00253E6B"/>
    <w:rsid w:val="002660EC"/>
    <w:rsid w:val="00290C4E"/>
    <w:rsid w:val="002B2560"/>
    <w:rsid w:val="002C5F15"/>
    <w:rsid w:val="003051AE"/>
    <w:rsid w:val="0030676D"/>
    <w:rsid w:val="0033653F"/>
    <w:rsid w:val="00347737"/>
    <w:rsid w:val="0039380D"/>
    <w:rsid w:val="003A6FC6"/>
    <w:rsid w:val="003B4199"/>
    <w:rsid w:val="003C1257"/>
    <w:rsid w:val="003E7CFA"/>
    <w:rsid w:val="004445CE"/>
    <w:rsid w:val="00445E18"/>
    <w:rsid w:val="00453FCD"/>
    <w:rsid w:val="00464903"/>
    <w:rsid w:val="00467106"/>
    <w:rsid w:val="004722E3"/>
    <w:rsid w:val="00482D59"/>
    <w:rsid w:val="00493DC7"/>
    <w:rsid w:val="004A1213"/>
    <w:rsid w:val="004A7708"/>
    <w:rsid w:val="004B5D91"/>
    <w:rsid w:val="004C55F1"/>
    <w:rsid w:val="004E0486"/>
    <w:rsid w:val="004F3197"/>
    <w:rsid w:val="005014F3"/>
    <w:rsid w:val="00501AA6"/>
    <w:rsid w:val="00510992"/>
    <w:rsid w:val="0051723A"/>
    <w:rsid w:val="0053431D"/>
    <w:rsid w:val="00557E5E"/>
    <w:rsid w:val="00565880"/>
    <w:rsid w:val="005813E5"/>
    <w:rsid w:val="00583AEF"/>
    <w:rsid w:val="00590FC3"/>
    <w:rsid w:val="005A0161"/>
    <w:rsid w:val="005A7F53"/>
    <w:rsid w:val="005C65D1"/>
    <w:rsid w:val="0061284F"/>
    <w:rsid w:val="00615DD3"/>
    <w:rsid w:val="00621C77"/>
    <w:rsid w:val="00631E95"/>
    <w:rsid w:val="00641E7C"/>
    <w:rsid w:val="00646D1C"/>
    <w:rsid w:val="00657453"/>
    <w:rsid w:val="0067228E"/>
    <w:rsid w:val="006918FD"/>
    <w:rsid w:val="006F71AF"/>
    <w:rsid w:val="007142D6"/>
    <w:rsid w:val="0071565F"/>
    <w:rsid w:val="00722462"/>
    <w:rsid w:val="00760BAC"/>
    <w:rsid w:val="00774A3D"/>
    <w:rsid w:val="0077627B"/>
    <w:rsid w:val="0079295F"/>
    <w:rsid w:val="00796515"/>
    <w:rsid w:val="007B7016"/>
    <w:rsid w:val="007C520E"/>
    <w:rsid w:val="007D05A6"/>
    <w:rsid w:val="007D3E23"/>
    <w:rsid w:val="007E4E8A"/>
    <w:rsid w:val="007E7E39"/>
    <w:rsid w:val="007F25AA"/>
    <w:rsid w:val="00802193"/>
    <w:rsid w:val="00820FD4"/>
    <w:rsid w:val="00840966"/>
    <w:rsid w:val="0088147B"/>
    <w:rsid w:val="008B2610"/>
    <w:rsid w:val="008B2E8B"/>
    <w:rsid w:val="008E0D42"/>
    <w:rsid w:val="008F6A2A"/>
    <w:rsid w:val="00901D3B"/>
    <w:rsid w:val="00902044"/>
    <w:rsid w:val="00904059"/>
    <w:rsid w:val="009057B9"/>
    <w:rsid w:val="00932698"/>
    <w:rsid w:val="00934862"/>
    <w:rsid w:val="00943F1B"/>
    <w:rsid w:val="00975DC2"/>
    <w:rsid w:val="009A1522"/>
    <w:rsid w:val="009B0EF6"/>
    <w:rsid w:val="009D47BC"/>
    <w:rsid w:val="00A270E7"/>
    <w:rsid w:val="00A373A1"/>
    <w:rsid w:val="00A43E14"/>
    <w:rsid w:val="00A45082"/>
    <w:rsid w:val="00A45D43"/>
    <w:rsid w:val="00A72027"/>
    <w:rsid w:val="00A83AA8"/>
    <w:rsid w:val="00A92840"/>
    <w:rsid w:val="00AA5BA2"/>
    <w:rsid w:val="00AB5B53"/>
    <w:rsid w:val="00B03924"/>
    <w:rsid w:val="00B05117"/>
    <w:rsid w:val="00B14E93"/>
    <w:rsid w:val="00B2133B"/>
    <w:rsid w:val="00B2452D"/>
    <w:rsid w:val="00B3002B"/>
    <w:rsid w:val="00B44D5A"/>
    <w:rsid w:val="00B45EBE"/>
    <w:rsid w:val="00B64D3D"/>
    <w:rsid w:val="00B72FB6"/>
    <w:rsid w:val="00B95ACE"/>
    <w:rsid w:val="00BA2ACC"/>
    <w:rsid w:val="00BC7C87"/>
    <w:rsid w:val="00BE2080"/>
    <w:rsid w:val="00C03851"/>
    <w:rsid w:val="00C04611"/>
    <w:rsid w:val="00C24A73"/>
    <w:rsid w:val="00C450E7"/>
    <w:rsid w:val="00C83BFC"/>
    <w:rsid w:val="00C9006A"/>
    <w:rsid w:val="00C927C8"/>
    <w:rsid w:val="00CA2F04"/>
    <w:rsid w:val="00CA3594"/>
    <w:rsid w:val="00CA481D"/>
    <w:rsid w:val="00CE1762"/>
    <w:rsid w:val="00D12D48"/>
    <w:rsid w:val="00D41A79"/>
    <w:rsid w:val="00D65505"/>
    <w:rsid w:val="00DA26D1"/>
    <w:rsid w:val="00DB0DD3"/>
    <w:rsid w:val="00DB2921"/>
    <w:rsid w:val="00DB7359"/>
    <w:rsid w:val="00DD03AE"/>
    <w:rsid w:val="00DE6766"/>
    <w:rsid w:val="00E16BEB"/>
    <w:rsid w:val="00E22B0B"/>
    <w:rsid w:val="00E33686"/>
    <w:rsid w:val="00E93BBA"/>
    <w:rsid w:val="00EB4E8D"/>
    <w:rsid w:val="00ED6658"/>
    <w:rsid w:val="00F075B4"/>
    <w:rsid w:val="00F121BA"/>
    <w:rsid w:val="00F45DA7"/>
    <w:rsid w:val="00F53D86"/>
    <w:rsid w:val="00F563BE"/>
    <w:rsid w:val="00F6612E"/>
    <w:rsid w:val="00F737F1"/>
    <w:rsid w:val="00F969B5"/>
    <w:rsid w:val="00FB386D"/>
    <w:rsid w:val="00FB4BF5"/>
    <w:rsid w:val="00FB7799"/>
    <w:rsid w:val="00FC4EFC"/>
    <w:rsid w:val="00FC5CF6"/>
    <w:rsid w:val="00FD594F"/>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9B2F5"/>
  <w15:docId w15:val="{0EB93296-68BE-43BB-A116-18B4F128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 w:type="character" w:styleId="Hypertextovprepojenie">
    <w:name w:val="Hyperlink"/>
    <w:rsid w:val="00CA2F04"/>
    <w:rPr>
      <w:color w:val="000080"/>
      <w:u w:val="single"/>
    </w:rPr>
  </w:style>
  <w:style w:type="paragraph" w:customStyle="1" w:styleId="Normln0">
    <w:name w:val="Normální~"/>
    <w:basedOn w:val="Normlny"/>
    <w:rsid w:val="00CA2F04"/>
    <w:pPr>
      <w:widowControl/>
      <w:autoSpaceDN/>
      <w:textAlignment w:val="auto"/>
    </w:pPr>
    <w:rPr>
      <w:kern w:val="0"/>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15967">
      <w:bodyDiv w:val="1"/>
      <w:marLeft w:val="0"/>
      <w:marRight w:val="0"/>
      <w:marTop w:val="0"/>
      <w:marBottom w:val="0"/>
      <w:divBdr>
        <w:top w:val="none" w:sz="0" w:space="0" w:color="auto"/>
        <w:left w:val="none" w:sz="0" w:space="0" w:color="auto"/>
        <w:bottom w:val="none" w:sz="0" w:space="0" w:color="auto"/>
        <w:right w:val="none" w:sz="0" w:space="0" w:color="auto"/>
      </w:divBdr>
    </w:div>
    <w:div w:id="103816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14</Pages>
  <Words>5579</Words>
  <Characters>31806</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33</cp:revision>
  <dcterms:created xsi:type="dcterms:W3CDTF">2019-08-09T07:48:00Z</dcterms:created>
  <dcterms:modified xsi:type="dcterms:W3CDTF">2020-09-17T19:11:00Z</dcterms:modified>
</cp:coreProperties>
</file>